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C37F42" w14:textId="3D1AC423" w:rsidR="00923D0F" w:rsidRPr="00743514" w:rsidRDefault="00923D0F" w:rsidP="00923D0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</w:t>
      </w:r>
      <w:r w:rsidR="00E14B81">
        <w:rPr>
          <w:b/>
          <w:noProof/>
          <w:sz w:val="24"/>
          <w:szCs w:val="28"/>
        </w:rPr>
        <w:t>2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743514">
        <w:rPr>
          <w:b/>
          <w:sz w:val="28"/>
          <w:szCs w:val="28"/>
        </w:rPr>
        <w:t>R3-</w:t>
      </w:r>
      <w:r w:rsidRPr="00743514">
        <w:rPr>
          <w:b/>
          <w:noProof/>
          <w:sz w:val="28"/>
          <w:szCs w:val="28"/>
        </w:rPr>
        <w:t>21</w:t>
      </w:r>
      <w:r w:rsidR="00743514" w:rsidRPr="00743514">
        <w:rPr>
          <w:b/>
          <w:noProof/>
          <w:sz w:val="28"/>
          <w:szCs w:val="28"/>
        </w:rPr>
        <w:t>1985</w:t>
      </w:r>
    </w:p>
    <w:p w14:paraId="27F5E7F0" w14:textId="50E935E3" w:rsidR="00923D0F" w:rsidRPr="00743514" w:rsidRDefault="00923D0F" w:rsidP="00923D0F">
      <w:pPr>
        <w:pStyle w:val="CRCoverPage"/>
        <w:outlineLvl w:val="0"/>
        <w:rPr>
          <w:b/>
          <w:noProof/>
          <w:sz w:val="24"/>
          <w:szCs w:val="28"/>
        </w:rPr>
      </w:pPr>
      <w:r w:rsidRPr="00743514">
        <w:rPr>
          <w:b/>
          <w:noProof/>
          <w:sz w:val="24"/>
          <w:szCs w:val="28"/>
        </w:rPr>
        <w:t xml:space="preserve">Online, </w:t>
      </w:r>
      <w:r w:rsidR="00E14B81" w:rsidRPr="00743514">
        <w:rPr>
          <w:b/>
          <w:noProof/>
          <w:sz w:val="24"/>
          <w:szCs w:val="28"/>
        </w:rPr>
        <w:t>May</w:t>
      </w:r>
      <w:r w:rsidRPr="00743514">
        <w:rPr>
          <w:b/>
          <w:noProof/>
          <w:sz w:val="24"/>
          <w:szCs w:val="28"/>
        </w:rPr>
        <w:t xml:space="preserve"> </w:t>
      </w:r>
      <w:r w:rsidR="00E14B81" w:rsidRPr="00743514">
        <w:rPr>
          <w:b/>
          <w:noProof/>
          <w:sz w:val="24"/>
          <w:szCs w:val="28"/>
        </w:rPr>
        <w:t>17</w:t>
      </w:r>
      <w:r w:rsidRPr="00743514">
        <w:rPr>
          <w:b/>
          <w:noProof/>
          <w:sz w:val="24"/>
          <w:szCs w:val="28"/>
          <w:vertAlign w:val="superscript"/>
        </w:rPr>
        <w:t>th</w:t>
      </w:r>
      <w:r w:rsidRPr="00743514">
        <w:rPr>
          <w:b/>
          <w:noProof/>
          <w:sz w:val="24"/>
          <w:szCs w:val="28"/>
        </w:rPr>
        <w:t xml:space="preserve"> –</w:t>
      </w:r>
      <w:r w:rsidR="00E14B81" w:rsidRPr="00743514">
        <w:rPr>
          <w:b/>
          <w:noProof/>
          <w:sz w:val="24"/>
          <w:szCs w:val="28"/>
        </w:rPr>
        <w:t xml:space="preserve"> 2</w:t>
      </w:r>
      <w:r w:rsidR="002A00C6" w:rsidRPr="00743514">
        <w:rPr>
          <w:b/>
          <w:noProof/>
          <w:sz w:val="24"/>
          <w:szCs w:val="28"/>
        </w:rPr>
        <w:t>7</w:t>
      </w:r>
      <w:r w:rsidRPr="00743514">
        <w:rPr>
          <w:b/>
          <w:noProof/>
          <w:sz w:val="24"/>
          <w:szCs w:val="28"/>
          <w:vertAlign w:val="superscript"/>
        </w:rPr>
        <w:t>th</w:t>
      </w:r>
      <w:r w:rsidRPr="00743514">
        <w:rPr>
          <w:b/>
          <w:noProof/>
          <w:sz w:val="24"/>
          <w:szCs w:val="28"/>
        </w:rPr>
        <w:t xml:space="preserve"> 2021</w:t>
      </w:r>
    </w:p>
    <w:bookmarkEnd w:id="0"/>
    <w:p w14:paraId="49F5B820" w14:textId="77777777" w:rsidR="006E5775" w:rsidRPr="00743514" w:rsidRDefault="006E5775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1B26FB82" w14:textId="560EB759" w:rsidR="00D90766" w:rsidRPr="00743514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  <w:lang w:val="en-US"/>
        </w:rPr>
      </w:pPr>
      <w:r w:rsidRPr="00743514">
        <w:rPr>
          <w:rFonts w:asciiTheme="minorHAnsi" w:hAnsiTheme="minorHAnsi" w:cstheme="minorHAnsi"/>
          <w:szCs w:val="22"/>
        </w:rPr>
        <w:t>Agenda Item:</w:t>
      </w:r>
      <w:r w:rsidRPr="00743514">
        <w:rPr>
          <w:rFonts w:asciiTheme="minorHAnsi" w:hAnsiTheme="minorHAnsi" w:cstheme="minorHAnsi"/>
          <w:szCs w:val="22"/>
        </w:rPr>
        <w:tab/>
      </w:r>
      <w:r w:rsidR="00E7795C" w:rsidRPr="00743514">
        <w:rPr>
          <w:rFonts w:asciiTheme="minorHAnsi" w:hAnsiTheme="minorHAnsi" w:cstheme="minorHAnsi"/>
          <w:szCs w:val="22"/>
        </w:rPr>
        <w:t>1</w:t>
      </w:r>
      <w:r w:rsidR="00B11D8D" w:rsidRPr="00743514">
        <w:rPr>
          <w:rFonts w:asciiTheme="minorHAnsi" w:hAnsiTheme="minorHAnsi" w:cstheme="minorHAnsi"/>
          <w:szCs w:val="22"/>
        </w:rPr>
        <w:t>5</w:t>
      </w:r>
      <w:r w:rsidR="00E7795C" w:rsidRPr="00743514">
        <w:rPr>
          <w:rFonts w:asciiTheme="minorHAnsi" w:hAnsiTheme="minorHAnsi" w:cstheme="minorHAnsi"/>
          <w:szCs w:val="22"/>
        </w:rPr>
        <w:t>.</w:t>
      </w:r>
      <w:r w:rsidR="00F34115" w:rsidRPr="00743514">
        <w:rPr>
          <w:rFonts w:asciiTheme="minorHAnsi" w:hAnsiTheme="minorHAnsi" w:cstheme="minorHAnsi"/>
          <w:szCs w:val="22"/>
        </w:rPr>
        <w:t>2</w:t>
      </w:r>
      <w:r w:rsidR="00B5373E" w:rsidRPr="00743514">
        <w:rPr>
          <w:rFonts w:asciiTheme="minorHAnsi" w:hAnsiTheme="minorHAnsi" w:cstheme="minorHAnsi"/>
          <w:szCs w:val="22"/>
        </w:rPr>
        <w:t>.1.1</w:t>
      </w:r>
    </w:p>
    <w:p w14:paraId="418B7CDF" w14:textId="0B179DF5" w:rsidR="00D90766" w:rsidRPr="00743514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743514">
        <w:rPr>
          <w:rFonts w:asciiTheme="minorHAnsi" w:hAnsiTheme="minorHAnsi" w:cstheme="minorHAnsi"/>
          <w:szCs w:val="22"/>
        </w:rPr>
        <w:t>Source:</w:t>
      </w:r>
      <w:r w:rsidRPr="00743514">
        <w:rPr>
          <w:rFonts w:asciiTheme="minorHAnsi" w:hAnsiTheme="minorHAnsi" w:cstheme="minorHAnsi"/>
          <w:szCs w:val="22"/>
        </w:rPr>
        <w:tab/>
        <w:t>Ericsson</w:t>
      </w:r>
    </w:p>
    <w:p w14:paraId="08FBCC57" w14:textId="0BFC5F5F" w:rsidR="00A169A2" w:rsidRPr="00743514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743514">
        <w:rPr>
          <w:rFonts w:asciiTheme="minorHAnsi" w:hAnsiTheme="minorHAnsi" w:cstheme="minorHAnsi"/>
          <w:szCs w:val="22"/>
        </w:rPr>
        <w:t>Title:</w:t>
      </w:r>
      <w:r w:rsidRPr="00743514">
        <w:rPr>
          <w:rFonts w:asciiTheme="minorHAnsi" w:hAnsiTheme="minorHAnsi" w:cstheme="minorHAnsi"/>
          <w:szCs w:val="22"/>
        </w:rPr>
        <w:tab/>
      </w:r>
      <w:r w:rsidR="00F861DF" w:rsidRPr="00743514">
        <w:rPr>
          <w:rFonts w:asciiTheme="minorHAnsi" w:hAnsiTheme="minorHAnsi" w:cstheme="minorHAnsi"/>
          <w:szCs w:val="22"/>
        </w:rPr>
        <w:t>Procedures for Configuration, Activation and Deactivation of QMC</w:t>
      </w:r>
    </w:p>
    <w:p w14:paraId="502715B8" w14:textId="13E21557" w:rsidR="00D90766" w:rsidRPr="00743514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743514">
        <w:rPr>
          <w:rFonts w:asciiTheme="minorHAnsi" w:hAnsiTheme="minorHAnsi" w:cstheme="minorHAnsi"/>
          <w:szCs w:val="22"/>
        </w:rPr>
        <w:t>Document for:</w:t>
      </w:r>
      <w:r w:rsidRPr="00743514">
        <w:rPr>
          <w:rFonts w:asciiTheme="minorHAnsi" w:hAnsiTheme="minorHAnsi" w:cstheme="minorHAnsi"/>
          <w:szCs w:val="22"/>
        </w:rPr>
        <w:tab/>
      </w:r>
      <w:r w:rsidR="002A0EAE" w:rsidRPr="00743514">
        <w:rPr>
          <w:rFonts w:ascii="Calibri" w:hAnsi="Calibri" w:cs="Calibri"/>
          <w:szCs w:val="22"/>
        </w:rPr>
        <w:t>Agreement</w:t>
      </w:r>
    </w:p>
    <w:p w14:paraId="6BAD3427" w14:textId="77777777" w:rsidR="00D90766" w:rsidRPr="00743514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743514">
        <w:rPr>
          <w:rFonts w:asciiTheme="minorHAnsi" w:hAnsiTheme="minorHAnsi" w:cstheme="minorHAnsi"/>
          <w:sz w:val="40"/>
        </w:rPr>
        <w:t>Introduction</w:t>
      </w:r>
    </w:p>
    <w:p w14:paraId="63C828FF" w14:textId="736B5D1C" w:rsidR="00D90766" w:rsidRPr="005E7DF5" w:rsidRDefault="00490C9F" w:rsidP="00EC34EB">
      <w:pPr>
        <w:pStyle w:val="IvDInstructiontext"/>
        <w:spacing w:before="0" w:after="120"/>
        <w:rPr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  <w:r w:rsidRPr="00743514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</w:t>
      </w:r>
      <w:r w:rsidR="00F34115" w:rsidRPr="00743514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his paper discusses the</w:t>
      </w:r>
      <w:r w:rsidR="002E5C16" w:rsidRPr="00743514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</w:t>
      </w:r>
      <w:r w:rsidR="00754871" w:rsidRPr="00743514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p</w:t>
      </w:r>
      <w:r w:rsidR="002E5C16" w:rsidRPr="00743514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rocedures for </w:t>
      </w:r>
      <w:r w:rsidR="00754871" w:rsidRPr="00743514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c</w:t>
      </w:r>
      <w:r w:rsidR="002E5C16" w:rsidRPr="00743514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onfiguration, </w:t>
      </w:r>
      <w:proofErr w:type="gramStart"/>
      <w:r w:rsidR="00754871" w:rsidRPr="00743514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a</w:t>
      </w:r>
      <w:r w:rsidR="002E5C16" w:rsidRPr="00743514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ctivation</w:t>
      </w:r>
      <w:proofErr w:type="gramEnd"/>
      <w:r w:rsidR="002E5C16" w:rsidRPr="00743514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and </w:t>
      </w:r>
      <w:r w:rsidR="00754871" w:rsidRPr="00743514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d</w:t>
      </w:r>
      <w:r w:rsidR="002E5C16" w:rsidRPr="00743514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eactivation of</w:t>
      </w:r>
      <w:r w:rsidR="00C20DBB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QoE measurement configuration (</w:t>
      </w:r>
      <w:r w:rsidR="002E5C16" w:rsidRPr="00743514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QMC</w:t>
      </w:r>
      <w:r w:rsidR="00C20DBB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)</w:t>
      </w:r>
      <w:r w:rsidR="00AB15D5" w:rsidRPr="00743514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.</w:t>
      </w:r>
      <w:r w:rsidR="00F409FA" w:rsidRPr="00743514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The corresponding CR for TS 38.413 is </w:t>
      </w:r>
      <w:r w:rsidR="00F409FA" w:rsidRPr="004451C9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given in R3-21</w:t>
      </w:r>
      <w:r w:rsidR="004451C9" w:rsidRPr="004451C9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2381</w:t>
      </w:r>
      <w:r w:rsidR="00F409FA" w:rsidRPr="004451C9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.</w:t>
      </w:r>
    </w:p>
    <w:p w14:paraId="10D9B241" w14:textId="05A17C73" w:rsidR="00D90766" w:rsidRPr="005E7DF5" w:rsidRDefault="0057171B" w:rsidP="00EC34EB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Discussion</w:t>
      </w:r>
    </w:p>
    <w:p w14:paraId="560DD1DE" w14:textId="5E2239F1" w:rsidR="0057171B" w:rsidRPr="00754871" w:rsidRDefault="00201795" w:rsidP="00E14B81">
      <w:pPr>
        <w:jc w:val="left"/>
        <w:rPr>
          <w:rFonts w:asciiTheme="minorHAnsi" w:eastAsia="SimSun" w:hAnsiTheme="minorHAnsi" w:cstheme="minorHAnsi"/>
          <w:sz w:val="22"/>
          <w:szCs w:val="22"/>
        </w:rPr>
      </w:pPr>
      <w:r w:rsidRPr="00754871">
        <w:rPr>
          <w:rFonts w:asciiTheme="minorHAnsi" w:eastAsia="SimSun" w:hAnsiTheme="minorHAnsi" w:cstheme="minorHAnsi"/>
          <w:sz w:val="22"/>
          <w:szCs w:val="22"/>
        </w:rPr>
        <w:t xml:space="preserve">In this section we discuss </w:t>
      </w:r>
      <w:r w:rsidR="00754871" w:rsidRPr="00754871">
        <w:rPr>
          <w:rFonts w:asciiTheme="minorHAnsi" w:eastAsia="SimSun" w:hAnsiTheme="minorHAnsi" w:cstheme="minorHAnsi"/>
          <w:sz w:val="22"/>
          <w:szCs w:val="22"/>
        </w:rPr>
        <w:t>procedural aspects for the signalling- and management-based QoE.</w:t>
      </w:r>
    </w:p>
    <w:p w14:paraId="6ADFDB1D" w14:textId="77777777" w:rsidR="0057171B" w:rsidRPr="003764FD" w:rsidRDefault="0057171B" w:rsidP="0057171B">
      <w:pPr>
        <w:pStyle w:val="Heading2"/>
        <w:rPr>
          <w:rFonts w:asciiTheme="minorHAnsi" w:hAnsiTheme="minorHAnsi" w:cstheme="minorHAnsi"/>
          <w:sz w:val="36"/>
          <w:szCs w:val="36"/>
        </w:rPr>
      </w:pPr>
      <w:r w:rsidRPr="003764FD">
        <w:rPr>
          <w:rFonts w:asciiTheme="minorHAnsi" w:hAnsiTheme="minorHAnsi" w:cstheme="minorHAnsi"/>
          <w:sz w:val="36"/>
          <w:szCs w:val="36"/>
        </w:rPr>
        <w:t>Signalling-based QoE</w:t>
      </w:r>
    </w:p>
    <w:p w14:paraId="28E5C965" w14:textId="5552F4A5" w:rsidR="0057171B" w:rsidRDefault="0057171B" w:rsidP="0057171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764FD">
        <w:rPr>
          <w:rFonts w:asciiTheme="minorHAnsi" w:hAnsiTheme="minorHAnsi" w:cstheme="minorHAnsi"/>
          <w:sz w:val="22"/>
          <w:szCs w:val="22"/>
        </w:rPr>
        <w:t>For activation of signalling-based QoE measurements, OAM sends to</w:t>
      </w:r>
      <w:r>
        <w:rPr>
          <w:rFonts w:asciiTheme="minorHAnsi" w:hAnsiTheme="minorHAnsi" w:cstheme="minorHAnsi"/>
          <w:sz w:val="22"/>
          <w:szCs w:val="22"/>
        </w:rPr>
        <w:t xml:space="preserve"> the core network</w:t>
      </w:r>
      <w:r w:rsidRPr="003764F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(</w:t>
      </w:r>
      <w:r w:rsidRPr="003764FD">
        <w:rPr>
          <w:rFonts w:asciiTheme="minorHAnsi" w:hAnsiTheme="minorHAnsi" w:cstheme="minorHAnsi"/>
          <w:sz w:val="22"/>
          <w:szCs w:val="22"/>
        </w:rPr>
        <w:t>CN</w:t>
      </w:r>
      <w:r>
        <w:rPr>
          <w:rFonts w:asciiTheme="minorHAnsi" w:hAnsiTheme="minorHAnsi" w:cstheme="minorHAnsi"/>
          <w:sz w:val="22"/>
          <w:szCs w:val="22"/>
        </w:rPr>
        <w:t>)</w:t>
      </w:r>
      <w:r w:rsidRPr="003764FD">
        <w:rPr>
          <w:rFonts w:asciiTheme="minorHAnsi" w:hAnsiTheme="minorHAnsi" w:cstheme="minorHAnsi"/>
          <w:sz w:val="22"/>
          <w:szCs w:val="22"/>
        </w:rPr>
        <w:t xml:space="preserve"> a QoE measurement configuration for a UE, </w:t>
      </w:r>
      <w:r>
        <w:rPr>
          <w:rFonts w:asciiTheme="minorHAnsi" w:hAnsiTheme="minorHAnsi" w:cstheme="minorHAnsi"/>
          <w:sz w:val="22"/>
          <w:szCs w:val="22"/>
        </w:rPr>
        <w:t>including</w:t>
      </w:r>
      <w:r w:rsidRPr="003764FD">
        <w:rPr>
          <w:rFonts w:asciiTheme="minorHAnsi" w:hAnsiTheme="minorHAnsi" w:cstheme="minorHAnsi"/>
          <w:sz w:val="22"/>
          <w:szCs w:val="22"/>
        </w:rPr>
        <w:t xml:space="preserve"> a UE identifier that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3764FD">
        <w:rPr>
          <w:rFonts w:asciiTheme="minorHAnsi" w:hAnsiTheme="minorHAnsi" w:cstheme="minorHAnsi"/>
          <w:sz w:val="22"/>
          <w:szCs w:val="22"/>
        </w:rPr>
        <w:t xml:space="preserve">CN can use to find the NG-RAN node serving the UE. </w:t>
      </w:r>
    </w:p>
    <w:p w14:paraId="1FFA1BAC" w14:textId="2DE18D51" w:rsidR="00A642CF" w:rsidRDefault="00A642CF" w:rsidP="00A642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764FD">
        <w:rPr>
          <w:rFonts w:asciiTheme="minorHAnsi" w:hAnsiTheme="minorHAnsi" w:cstheme="minorHAnsi"/>
          <w:sz w:val="22"/>
          <w:szCs w:val="22"/>
        </w:rPr>
        <w:t xml:space="preserve">During the activation phase for QoE measurements, the NG-RAN node receives over NGAP a request from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3764FD">
        <w:rPr>
          <w:rFonts w:asciiTheme="minorHAnsi" w:hAnsiTheme="minorHAnsi" w:cstheme="minorHAnsi"/>
          <w:sz w:val="22"/>
          <w:szCs w:val="22"/>
        </w:rPr>
        <w:t>AMF, containing the QoE configuration as described above.</w:t>
      </w:r>
      <w:r w:rsidR="0039641E">
        <w:rPr>
          <w:rFonts w:asciiTheme="minorHAnsi" w:hAnsiTheme="minorHAnsi" w:cstheme="minorHAnsi"/>
          <w:sz w:val="22"/>
          <w:szCs w:val="22"/>
        </w:rPr>
        <w:t xml:space="preserve"> </w:t>
      </w:r>
      <w:r w:rsidRPr="003764FD">
        <w:rPr>
          <w:rFonts w:asciiTheme="minorHAnsi" w:hAnsiTheme="minorHAnsi" w:cstheme="minorHAnsi"/>
          <w:sz w:val="22"/>
          <w:szCs w:val="22"/>
        </w:rPr>
        <w:t xml:space="preserve">We propose to reuse the </w:t>
      </w:r>
      <w:r w:rsidR="007F7F17">
        <w:rPr>
          <w:rFonts w:asciiTheme="minorHAnsi" w:hAnsiTheme="minorHAnsi" w:cstheme="minorHAnsi"/>
          <w:sz w:val="22"/>
          <w:szCs w:val="22"/>
        </w:rPr>
        <w:t xml:space="preserve">NGAP </w:t>
      </w:r>
      <w:r w:rsidRPr="003764FD">
        <w:rPr>
          <w:rFonts w:asciiTheme="minorHAnsi" w:hAnsiTheme="minorHAnsi" w:cstheme="minorHAnsi"/>
          <w:sz w:val="22"/>
          <w:szCs w:val="22"/>
        </w:rPr>
        <w:t xml:space="preserve">procedure Trace Start and </w:t>
      </w:r>
      <w:r>
        <w:rPr>
          <w:rFonts w:asciiTheme="minorHAnsi" w:hAnsiTheme="minorHAnsi" w:cstheme="minorHAnsi"/>
          <w:sz w:val="22"/>
          <w:szCs w:val="22"/>
        </w:rPr>
        <w:t>add</w:t>
      </w:r>
      <w:r w:rsidRPr="003764FD">
        <w:rPr>
          <w:rFonts w:asciiTheme="minorHAnsi" w:hAnsiTheme="minorHAnsi" w:cstheme="minorHAnsi"/>
          <w:sz w:val="22"/>
          <w:szCs w:val="22"/>
        </w:rPr>
        <w:t xml:space="preserve"> new IEs that resemble the structure used for LTE for </w:t>
      </w:r>
      <w:r w:rsidRPr="002F246A">
        <w:rPr>
          <w:rFonts w:asciiTheme="minorHAnsi" w:hAnsiTheme="minorHAnsi" w:cstheme="minorHAnsi"/>
          <w:i/>
          <w:iCs/>
          <w:sz w:val="22"/>
          <w:szCs w:val="22"/>
        </w:rPr>
        <w:t>UE application layer measurement configuration</w:t>
      </w:r>
      <w:r w:rsidR="002F246A" w:rsidRPr="002F246A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2F246A">
        <w:rPr>
          <w:rFonts w:asciiTheme="minorHAnsi" w:hAnsiTheme="minorHAnsi" w:cstheme="minorHAnsi"/>
          <w:sz w:val="22"/>
          <w:szCs w:val="22"/>
        </w:rPr>
        <w:t>IE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9046116" w14:textId="77777777" w:rsidR="00A642CF" w:rsidRPr="003764FD" w:rsidRDefault="00A642CF" w:rsidP="00A642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764FD">
        <w:rPr>
          <w:rFonts w:asciiTheme="minorHAnsi" w:hAnsiTheme="minorHAnsi" w:cstheme="minorHAnsi"/>
          <w:sz w:val="22"/>
          <w:szCs w:val="22"/>
        </w:rPr>
        <w:t xml:space="preserve">If an NG-RAN node is </w:t>
      </w:r>
      <w:r>
        <w:rPr>
          <w:rFonts w:asciiTheme="minorHAnsi" w:hAnsiTheme="minorHAnsi" w:cstheme="minorHAnsi"/>
          <w:sz w:val="22"/>
          <w:szCs w:val="22"/>
        </w:rPr>
        <w:t>un</w:t>
      </w:r>
      <w:r w:rsidRPr="003764FD">
        <w:rPr>
          <w:rFonts w:asciiTheme="minorHAnsi" w:hAnsiTheme="minorHAnsi" w:cstheme="minorHAnsi"/>
          <w:sz w:val="22"/>
          <w:szCs w:val="22"/>
        </w:rPr>
        <w:t xml:space="preserve">able to initiate a trace session for 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3764FD">
        <w:rPr>
          <w:rFonts w:asciiTheme="minorHAnsi" w:hAnsiTheme="minorHAnsi" w:cstheme="minorHAnsi"/>
          <w:sz w:val="22"/>
          <w:szCs w:val="22"/>
        </w:rPr>
        <w:t xml:space="preserve">ignalling-based QoE, a failure can be indicated to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3764FD">
        <w:rPr>
          <w:rFonts w:asciiTheme="minorHAnsi" w:hAnsiTheme="minorHAnsi" w:cstheme="minorHAnsi"/>
          <w:sz w:val="22"/>
          <w:szCs w:val="22"/>
        </w:rPr>
        <w:t>CN, reusing the Trace Failure Indication NGAP procedure.</w:t>
      </w:r>
    </w:p>
    <w:p w14:paraId="180D6D66" w14:textId="60B015DB" w:rsidR="00A642CF" w:rsidRDefault="00A642CF" w:rsidP="00A642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764FD">
        <w:rPr>
          <w:rFonts w:asciiTheme="minorHAnsi" w:hAnsiTheme="minorHAnsi" w:cstheme="minorHAnsi"/>
          <w:sz w:val="22"/>
          <w:szCs w:val="22"/>
        </w:rPr>
        <w:t>For deactivating signalling-based QoE measurements, OAM</w:t>
      </w:r>
      <w:r>
        <w:rPr>
          <w:rFonts w:asciiTheme="minorHAnsi" w:hAnsiTheme="minorHAnsi" w:cstheme="minorHAnsi"/>
          <w:sz w:val="22"/>
          <w:szCs w:val="22"/>
        </w:rPr>
        <w:t xml:space="preserve"> can</w:t>
      </w:r>
      <w:r w:rsidRPr="003764FD">
        <w:rPr>
          <w:rFonts w:asciiTheme="minorHAnsi" w:hAnsiTheme="minorHAnsi" w:cstheme="minorHAnsi"/>
          <w:sz w:val="22"/>
          <w:szCs w:val="22"/>
        </w:rPr>
        <w:t xml:space="preserve"> send to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3764FD">
        <w:rPr>
          <w:rFonts w:asciiTheme="minorHAnsi" w:hAnsiTheme="minorHAnsi" w:cstheme="minorHAnsi"/>
          <w:sz w:val="22"/>
          <w:szCs w:val="22"/>
        </w:rPr>
        <w:t xml:space="preserve">CN a deactivation indication for a UE, </w:t>
      </w:r>
      <w:r>
        <w:rPr>
          <w:rFonts w:asciiTheme="minorHAnsi" w:hAnsiTheme="minorHAnsi" w:cstheme="minorHAnsi"/>
          <w:sz w:val="22"/>
          <w:szCs w:val="22"/>
        </w:rPr>
        <w:t>containing</w:t>
      </w:r>
      <w:r w:rsidRPr="003764FD">
        <w:rPr>
          <w:rFonts w:asciiTheme="minorHAnsi" w:hAnsiTheme="minorHAnsi" w:cstheme="minorHAnsi"/>
          <w:sz w:val="22"/>
          <w:szCs w:val="22"/>
        </w:rPr>
        <w:t xml:space="preserve"> a UE identifier that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3764FD">
        <w:rPr>
          <w:rFonts w:asciiTheme="minorHAnsi" w:hAnsiTheme="minorHAnsi" w:cstheme="minorHAnsi"/>
          <w:sz w:val="22"/>
          <w:szCs w:val="22"/>
        </w:rPr>
        <w:t xml:space="preserve">CN will use to find the NG-RAN node serving the UE. To deactivate 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3764FD">
        <w:rPr>
          <w:rFonts w:asciiTheme="minorHAnsi" w:hAnsiTheme="minorHAnsi" w:cstheme="minorHAnsi"/>
          <w:sz w:val="22"/>
          <w:szCs w:val="22"/>
        </w:rPr>
        <w:t>ignalling</w:t>
      </w:r>
      <w:r w:rsidR="004124EB">
        <w:rPr>
          <w:rFonts w:asciiTheme="minorHAnsi" w:hAnsiTheme="minorHAnsi" w:cstheme="minorHAnsi"/>
          <w:sz w:val="22"/>
          <w:szCs w:val="22"/>
        </w:rPr>
        <w:t xml:space="preserve"> </w:t>
      </w:r>
      <w:r w:rsidRPr="003764FD">
        <w:rPr>
          <w:rFonts w:asciiTheme="minorHAnsi" w:hAnsiTheme="minorHAnsi" w:cstheme="minorHAnsi"/>
          <w:sz w:val="22"/>
          <w:szCs w:val="22"/>
        </w:rPr>
        <w:t>based QoE, we propose to reuse the existing Deactivate Trace NGAP procedure.</w:t>
      </w:r>
    </w:p>
    <w:p w14:paraId="116D1E98" w14:textId="77777777" w:rsidR="005411AD" w:rsidRPr="00286CC8" w:rsidRDefault="005411AD" w:rsidP="005411AD">
      <w:pPr>
        <w:pStyle w:val="Heading2"/>
        <w:rPr>
          <w:rFonts w:asciiTheme="minorHAnsi" w:hAnsiTheme="minorHAnsi" w:cstheme="minorHAnsi"/>
          <w:sz w:val="36"/>
          <w:szCs w:val="36"/>
        </w:rPr>
      </w:pPr>
      <w:r w:rsidRPr="00286CC8">
        <w:rPr>
          <w:rFonts w:asciiTheme="minorHAnsi" w:hAnsiTheme="minorHAnsi" w:cstheme="minorHAnsi"/>
          <w:sz w:val="36"/>
          <w:szCs w:val="36"/>
        </w:rPr>
        <w:t>Management-based QoE</w:t>
      </w:r>
    </w:p>
    <w:p w14:paraId="48BCE369" w14:textId="5512C445" w:rsidR="005411AD" w:rsidRPr="003764FD" w:rsidRDefault="004B063F" w:rsidP="0057171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E364D2">
        <w:rPr>
          <w:rFonts w:asciiTheme="minorHAnsi" w:hAnsiTheme="minorHAnsi" w:cstheme="minorHAnsi"/>
          <w:sz w:val="22"/>
          <w:szCs w:val="22"/>
        </w:rPr>
        <w:t>For the activation of management-based QoE, OAM sends to an NG-RAN node a QoE measurement configuration and includes selection criteria that the NG-RAN node will use to select a UE and configure it for QoE measurements.</w:t>
      </w:r>
    </w:p>
    <w:p w14:paraId="4D92978E" w14:textId="77777777" w:rsidR="007B29D8" w:rsidRPr="003764FD" w:rsidRDefault="007B29D8" w:rsidP="007B29D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764FD">
        <w:rPr>
          <w:rFonts w:asciiTheme="minorHAnsi" w:hAnsiTheme="minorHAnsi" w:cstheme="minorHAnsi"/>
          <w:sz w:val="22"/>
          <w:szCs w:val="22"/>
        </w:rPr>
        <w:t xml:space="preserve">During the activation phase for QoE measurements, the NG-RAN node receives over NGAP a request from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3764FD">
        <w:rPr>
          <w:rFonts w:asciiTheme="minorHAnsi" w:hAnsiTheme="minorHAnsi" w:cstheme="minorHAnsi"/>
          <w:sz w:val="22"/>
          <w:szCs w:val="22"/>
        </w:rPr>
        <w:t>AMF, containing the QoE configuration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3764FD">
        <w:rPr>
          <w:rFonts w:asciiTheme="minorHAnsi" w:hAnsiTheme="minorHAnsi" w:cstheme="minorHAnsi"/>
          <w:sz w:val="22"/>
          <w:szCs w:val="22"/>
        </w:rPr>
        <w:t xml:space="preserve"> as described above.</w:t>
      </w:r>
    </w:p>
    <w:p w14:paraId="209259A7" w14:textId="4A784823" w:rsidR="00EB58B3" w:rsidRPr="007278DD" w:rsidRDefault="00EB58B3" w:rsidP="00EB58B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278DD">
        <w:rPr>
          <w:rFonts w:asciiTheme="minorHAnsi" w:hAnsiTheme="minorHAnsi" w:cstheme="minorHAnsi"/>
          <w:b/>
          <w:bCs/>
          <w:sz w:val="22"/>
          <w:szCs w:val="22"/>
        </w:rPr>
        <w:t xml:space="preserve">Proposal 1: The </w:t>
      </w:r>
      <w:r w:rsidR="00A14BA9">
        <w:rPr>
          <w:rFonts w:asciiTheme="minorHAnsi" w:hAnsiTheme="minorHAnsi" w:cstheme="minorHAnsi"/>
          <w:b/>
          <w:bCs/>
          <w:sz w:val="22"/>
          <w:szCs w:val="22"/>
        </w:rPr>
        <w:t xml:space="preserve">NGAP </w:t>
      </w:r>
      <w:r w:rsidRPr="007278DD">
        <w:rPr>
          <w:rFonts w:asciiTheme="minorHAnsi" w:hAnsiTheme="minorHAnsi" w:cstheme="minorHAnsi"/>
          <w:b/>
          <w:bCs/>
          <w:sz w:val="22"/>
          <w:szCs w:val="22"/>
        </w:rPr>
        <w:t xml:space="preserve">Trace Start, Trace Failure Indication and Deactivate Trace NGAP procedures are </w:t>
      </w:r>
      <w:r w:rsidR="00A14BA9">
        <w:rPr>
          <w:rFonts w:asciiTheme="minorHAnsi" w:hAnsiTheme="minorHAnsi" w:cstheme="minorHAnsi"/>
          <w:b/>
          <w:bCs/>
          <w:sz w:val="22"/>
          <w:szCs w:val="22"/>
        </w:rPr>
        <w:t xml:space="preserve">enhanced and </w:t>
      </w:r>
      <w:r w:rsidRPr="007278DD">
        <w:rPr>
          <w:rFonts w:asciiTheme="minorHAnsi" w:hAnsiTheme="minorHAnsi" w:cstheme="minorHAnsi"/>
          <w:b/>
          <w:bCs/>
          <w:sz w:val="22"/>
          <w:szCs w:val="22"/>
        </w:rPr>
        <w:t>reused for NR QoE management.</w:t>
      </w:r>
    </w:p>
    <w:p w14:paraId="64D94730" w14:textId="7344E5B0" w:rsidR="009B6FE5" w:rsidRPr="00286CC8" w:rsidRDefault="009B6FE5" w:rsidP="009B6FE5">
      <w:pPr>
        <w:pStyle w:val="Heading2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Configuration deactivation and failure</w:t>
      </w:r>
    </w:p>
    <w:p w14:paraId="560DA755" w14:textId="7F4AE707" w:rsidR="009B6FE5" w:rsidRDefault="00D66845" w:rsidP="007B29D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DEACTIVATE TRACE NGAP message is shown below.</w:t>
      </w:r>
    </w:p>
    <w:p w14:paraId="1D93FE7B" w14:textId="77777777" w:rsidR="00D66845" w:rsidRPr="001D2E49" w:rsidRDefault="00D66845" w:rsidP="00D66845"/>
    <w:p w14:paraId="5196836F" w14:textId="77777777" w:rsidR="00D66845" w:rsidRPr="001D2E49" w:rsidRDefault="00D66845" w:rsidP="00D66845">
      <w:pPr>
        <w:pStyle w:val="Heading4"/>
        <w:numPr>
          <w:ilvl w:val="0"/>
          <w:numId w:val="0"/>
        </w:numPr>
        <w:ind w:left="864" w:hanging="864"/>
      </w:pPr>
      <w:bookmarkStart w:id="1" w:name="_Toc20955149"/>
      <w:bookmarkStart w:id="2" w:name="_Toc29503595"/>
      <w:bookmarkStart w:id="3" w:name="_Toc29504179"/>
      <w:bookmarkStart w:id="4" w:name="_Toc29504763"/>
      <w:bookmarkStart w:id="5" w:name="_Toc36553209"/>
      <w:bookmarkStart w:id="6" w:name="_Toc36554936"/>
      <w:bookmarkStart w:id="7" w:name="_Toc45652245"/>
      <w:bookmarkStart w:id="8" w:name="_Toc45658677"/>
      <w:bookmarkStart w:id="9" w:name="_Toc45720497"/>
      <w:bookmarkStart w:id="10" w:name="_Toc45798377"/>
      <w:bookmarkStart w:id="11" w:name="_Toc45897766"/>
      <w:bookmarkStart w:id="12" w:name="_Toc51745970"/>
      <w:bookmarkStart w:id="13" w:name="_Toc64446234"/>
      <w:r w:rsidRPr="001D2E49">
        <w:lastRenderedPageBreak/>
        <w:t>9.2.10.3</w:t>
      </w:r>
      <w:r w:rsidRPr="001D2E49">
        <w:tab/>
        <w:t>DEACTIVATE TRACE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63D0F7F" w14:textId="77777777" w:rsidR="00D66845" w:rsidRPr="00D66845" w:rsidRDefault="00D66845" w:rsidP="00D66845">
      <w:pPr>
        <w:rPr>
          <w:rFonts w:ascii="Times New Roman" w:hAnsi="Times New Roman"/>
        </w:rPr>
      </w:pPr>
      <w:r w:rsidRPr="00D66845">
        <w:rPr>
          <w:rFonts w:ascii="Times New Roman" w:hAnsi="Times New Roman"/>
        </w:rPr>
        <w:t>This message is sent by the AMF to deactivate a trace session.</w:t>
      </w:r>
    </w:p>
    <w:p w14:paraId="3F882A44" w14:textId="77777777" w:rsidR="00D66845" w:rsidRPr="00D66845" w:rsidRDefault="00D66845" w:rsidP="00D66845">
      <w:pPr>
        <w:keepNext/>
        <w:rPr>
          <w:rFonts w:ascii="Times New Roman" w:eastAsia="Batang" w:hAnsi="Times New Roman"/>
        </w:rPr>
      </w:pPr>
      <w:r w:rsidRPr="00D66845">
        <w:rPr>
          <w:rFonts w:ascii="Times New Roman" w:hAnsi="Times New Roman"/>
        </w:rPr>
        <w:t xml:space="preserve">Direction: AMF </w:t>
      </w:r>
      <w:r w:rsidRPr="00D66845">
        <w:rPr>
          <w:rFonts w:ascii="Times New Roman" w:hAnsi="Times New Roman"/>
        </w:rPr>
        <w:sym w:font="Symbol" w:char="F0AE"/>
      </w:r>
      <w:r w:rsidRPr="00D66845">
        <w:rPr>
          <w:rFonts w:ascii="Times New Roman" w:hAnsi="Times New Roman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6845" w:rsidRPr="001D2E49" w14:paraId="315CE80C" w14:textId="77777777" w:rsidTr="008B3E0E">
        <w:tc>
          <w:tcPr>
            <w:tcW w:w="2160" w:type="dxa"/>
          </w:tcPr>
          <w:p w14:paraId="65CA5635" w14:textId="77777777" w:rsidR="00D66845" w:rsidRPr="001D2E49" w:rsidRDefault="00D66845" w:rsidP="008B3E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E5A117D" w14:textId="77777777" w:rsidR="00D66845" w:rsidRPr="001D2E49" w:rsidRDefault="00D66845" w:rsidP="008B3E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05DA0E9" w14:textId="77777777" w:rsidR="00D66845" w:rsidRPr="001D2E49" w:rsidRDefault="00D66845" w:rsidP="008B3E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2F2BC79" w14:textId="77777777" w:rsidR="00D66845" w:rsidRPr="001D2E49" w:rsidRDefault="00D66845" w:rsidP="008B3E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5353FC7" w14:textId="77777777" w:rsidR="00D66845" w:rsidRPr="001D2E49" w:rsidRDefault="00D66845" w:rsidP="008B3E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6DCAB01" w14:textId="77777777" w:rsidR="00D66845" w:rsidRPr="001D2E49" w:rsidRDefault="00D66845" w:rsidP="008B3E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A992CEB" w14:textId="77777777" w:rsidR="00D66845" w:rsidRPr="001D2E49" w:rsidRDefault="00D66845" w:rsidP="008B3E0E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66845" w:rsidRPr="001D2E49" w14:paraId="6A7E67A9" w14:textId="77777777" w:rsidTr="008B3E0E">
        <w:tc>
          <w:tcPr>
            <w:tcW w:w="2160" w:type="dxa"/>
          </w:tcPr>
          <w:p w14:paraId="543EE26F" w14:textId="77777777" w:rsidR="00D66845" w:rsidRPr="001D2E49" w:rsidRDefault="00D66845" w:rsidP="008B3E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B81A082" w14:textId="77777777" w:rsidR="00D66845" w:rsidRPr="001D2E49" w:rsidRDefault="00D66845" w:rsidP="008B3E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6F74916" w14:textId="77777777" w:rsidR="00D66845" w:rsidRPr="001D2E49" w:rsidRDefault="00D66845" w:rsidP="008B3E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7BB8AC3" w14:textId="77777777" w:rsidR="00D66845" w:rsidRPr="001D2E49" w:rsidRDefault="00D66845" w:rsidP="008B3E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0C73667" w14:textId="77777777" w:rsidR="00D66845" w:rsidRPr="001D2E49" w:rsidRDefault="00D66845" w:rsidP="008B3E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7EE5EA" w14:textId="77777777" w:rsidR="00D66845" w:rsidRPr="001D2E49" w:rsidRDefault="00D66845" w:rsidP="008B3E0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46E2F9" w14:textId="77777777" w:rsidR="00D66845" w:rsidRPr="001D2E49" w:rsidRDefault="00D66845" w:rsidP="008B3E0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66845" w:rsidRPr="001D2E49" w14:paraId="23C45D4B" w14:textId="77777777" w:rsidTr="008B3E0E">
        <w:tc>
          <w:tcPr>
            <w:tcW w:w="2160" w:type="dxa"/>
          </w:tcPr>
          <w:p w14:paraId="0E5BAC51" w14:textId="77777777" w:rsidR="00D66845" w:rsidRPr="001D2E49" w:rsidRDefault="00D66845" w:rsidP="008B3E0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DEE64CF" w14:textId="77777777" w:rsidR="00D66845" w:rsidRPr="001D2E49" w:rsidRDefault="00D66845" w:rsidP="008B3E0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D9E3AAE" w14:textId="77777777" w:rsidR="00D66845" w:rsidRPr="001D2E49" w:rsidRDefault="00D66845" w:rsidP="008B3E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3E0B30" w14:textId="77777777" w:rsidR="00D66845" w:rsidRPr="001D2E49" w:rsidRDefault="00D66845" w:rsidP="008B3E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69401284" w14:textId="77777777" w:rsidR="00D66845" w:rsidRPr="001D2E49" w:rsidRDefault="00D66845" w:rsidP="008B3E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13493D" w14:textId="77777777" w:rsidR="00D66845" w:rsidRPr="001D2E49" w:rsidRDefault="00D66845" w:rsidP="008B3E0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ED8998" w14:textId="77777777" w:rsidR="00D66845" w:rsidRPr="001D2E49" w:rsidRDefault="00D66845" w:rsidP="008B3E0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D66845" w:rsidRPr="001D2E49" w14:paraId="5680E52D" w14:textId="77777777" w:rsidTr="008B3E0E">
        <w:tc>
          <w:tcPr>
            <w:tcW w:w="2160" w:type="dxa"/>
          </w:tcPr>
          <w:p w14:paraId="3F3BCE41" w14:textId="77777777" w:rsidR="00D66845" w:rsidRPr="001D2E49" w:rsidRDefault="00D66845" w:rsidP="008B3E0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4645C71" w14:textId="77777777" w:rsidR="00D66845" w:rsidRPr="001D2E49" w:rsidRDefault="00D66845" w:rsidP="008B3E0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93B4A2B" w14:textId="77777777" w:rsidR="00D66845" w:rsidRPr="001D2E49" w:rsidRDefault="00D66845" w:rsidP="008B3E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2993BDA" w14:textId="77777777" w:rsidR="00D66845" w:rsidRPr="001D2E49" w:rsidRDefault="00D66845" w:rsidP="008B3E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B99C0B5" w14:textId="77777777" w:rsidR="00D66845" w:rsidRPr="001D2E49" w:rsidRDefault="00D66845" w:rsidP="008B3E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82C788" w14:textId="77777777" w:rsidR="00D66845" w:rsidRPr="001D2E49" w:rsidRDefault="00D66845" w:rsidP="008B3E0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2D8CD8" w14:textId="77777777" w:rsidR="00D66845" w:rsidRPr="001D2E49" w:rsidRDefault="00D66845" w:rsidP="008B3E0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D66845" w:rsidRPr="001D2E49" w14:paraId="70D7FD29" w14:textId="77777777" w:rsidTr="008B3E0E">
        <w:tc>
          <w:tcPr>
            <w:tcW w:w="2160" w:type="dxa"/>
          </w:tcPr>
          <w:p w14:paraId="29E4DDB8" w14:textId="77777777" w:rsidR="00D66845" w:rsidRPr="001D2E49" w:rsidRDefault="00D66845" w:rsidP="008B3E0E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NG-RAN Trace ID</w:t>
            </w:r>
          </w:p>
        </w:tc>
        <w:tc>
          <w:tcPr>
            <w:tcW w:w="1080" w:type="dxa"/>
          </w:tcPr>
          <w:p w14:paraId="4C1AA4AC" w14:textId="77777777" w:rsidR="00D66845" w:rsidRPr="001D2E49" w:rsidRDefault="00D66845" w:rsidP="008B3E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52C499B" w14:textId="77777777" w:rsidR="00D66845" w:rsidRPr="001D2E49" w:rsidRDefault="00D66845" w:rsidP="008B3E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F108118" w14:textId="77777777" w:rsidR="00D66845" w:rsidRPr="001D2E49" w:rsidRDefault="00D66845" w:rsidP="008B3E0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 (SIZE(8))</w:t>
            </w:r>
          </w:p>
        </w:tc>
        <w:tc>
          <w:tcPr>
            <w:tcW w:w="1728" w:type="dxa"/>
          </w:tcPr>
          <w:p w14:paraId="373561FE" w14:textId="77777777" w:rsidR="00D66845" w:rsidRPr="001D2E49" w:rsidRDefault="00D66845" w:rsidP="008B3E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As per NG-RAN Trace ID in </w:t>
            </w:r>
            <w:r w:rsidRPr="001D2E49">
              <w:rPr>
                <w:rFonts w:cs="Arial"/>
                <w:i/>
                <w:lang w:eastAsia="ja-JP"/>
              </w:rPr>
              <w:t>Trace Activation</w:t>
            </w:r>
            <w:r w:rsidRPr="001D2E49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15FD12E2" w14:textId="77777777" w:rsidR="00D66845" w:rsidRPr="001D2E49" w:rsidRDefault="00D66845" w:rsidP="008B3E0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CA3820" w14:textId="77777777" w:rsidR="00D66845" w:rsidRPr="001D2E49" w:rsidRDefault="00D66845" w:rsidP="008B3E0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</w:tbl>
    <w:p w14:paraId="778DFF9C" w14:textId="2F3014C4" w:rsidR="00D66845" w:rsidRDefault="00FB2698" w:rsidP="007B29D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 direct consequence of reusing </w:t>
      </w:r>
      <w:r w:rsidR="00A70EEA">
        <w:rPr>
          <w:rFonts w:asciiTheme="minorHAnsi" w:hAnsiTheme="minorHAnsi" w:cstheme="minorHAnsi"/>
          <w:sz w:val="22"/>
          <w:szCs w:val="22"/>
        </w:rPr>
        <w:t xml:space="preserve">the </w:t>
      </w:r>
      <w:r w:rsidR="0097621F">
        <w:rPr>
          <w:rFonts w:asciiTheme="minorHAnsi" w:hAnsiTheme="minorHAnsi" w:cstheme="minorHAnsi"/>
          <w:sz w:val="22"/>
          <w:szCs w:val="22"/>
        </w:rPr>
        <w:t xml:space="preserve">NGAP </w:t>
      </w:r>
      <w:r w:rsidR="00A70EEA">
        <w:rPr>
          <w:rFonts w:asciiTheme="minorHAnsi" w:hAnsiTheme="minorHAnsi" w:cstheme="minorHAnsi"/>
          <w:sz w:val="22"/>
          <w:szCs w:val="22"/>
        </w:rPr>
        <w:t>Trace Start procedure for configuring QoE measurements is that the</w:t>
      </w:r>
      <w:r w:rsidR="00FA10EF">
        <w:rPr>
          <w:rFonts w:asciiTheme="minorHAnsi" w:hAnsiTheme="minorHAnsi" w:cstheme="minorHAnsi"/>
          <w:sz w:val="22"/>
          <w:szCs w:val="22"/>
        </w:rPr>
        <w:t xml:space="preserve">  execution of the Deac</w:t>
      </w:r>
      <w:r w:rsidR="00AE3AD6">
        <w:rPr>
          <w:rFonts w:asciiTheme="minorHAnsi" w:hAnsiTheme="minorHAnsi" w:cstheme="minorHAnsi"/>
          <w:sz w:val="22"/>
          <w:szCs w:val="22"/>
        </w:rPr>
        <w:t>tivate Trace procedure for the same NG-RAN Trace ID automatically deactivates the QoE measurement configurations that were configured by executing the Trace Start procedure for the same NG-RAN Trace ID</w:t>
      </w:r>
      <w:r w:rsidR="00E91446">
        <w:rPr>
          <w:rFonts w:asciiTheme="minorHAnsi" w:hAnsiTheme="minorHAnsi" w:cstheme="minorHAnsi"/>
          <w:sz w:val="22"/>
          <w:szCs w:val="22"/>
        </w:rPr>
        <w:t>, be it desired or not</w:t>
      </w:r>
      <w:r w:rsidR="00AE3AD6">
        <w:rPr>
          <w:rFonts w:asciiTheme="minorHAnsi" w:hAnsiTheme="minorHAnsi" w:cstheme="minorHAnsi"/>
          <w:sz w:val="22"/>
          <w:szCs w:val="22"/>
        </w:rPr>
        <w:t>.</w:t>
      </w:r>
      <w:r w:rsidR="00E91446">
        <w:rPr>
          <w:rFonts w:asciiTheme="minorHAnsi" w:hAnsiTheme="minorHAnsi" w:cstheme="minorHAnsi"/>
          <w:sz w:val="22"/>
          <w:szCs w:val="22"/>
        </w:rPr>
        <w:t xml:space="preserve"> Hence</w:t>
      </w:r>
      <w:r w:rsidR="006D0673">
        <w:rPr>
          <w:rFonts w:asciiTheme="minorHAnsi" w:hAnsiTheme="minorHAnsi" w:cstheme="minorHAnsi"/>
          <w:sz w:val="22"/>
          <w:szCs w:val="22"/>
        </w:rPr>
        <w:t>,</w:t>
      </w:r>
      <w:r w:rsidR="00E91446">
        <w:rPr>
          <w:rFonts w:asciiTheme="minorHAnsi" w:hAnsiTheme="minorHAnsi" w:cstheme="minorHAnsi"/>
          <w:sz w:val="22"/>
          <w:szCs w:val="22"/>
        </w:rPr>
        <w:t xml:space="preserve"> we propose to</w:t>
      </w:r>
      <w:r w:rsidR="004C65AE">
        <w:rPr>
          <w:rFonts w:asciiTheme="minorHAnsi" w:hAnsiTheme="minorHAnsi" w:cstheme="minorHAnsi"/>
          <w:sz w:val="22"/>
          <w:szCs w:val="22"/>
        </w:rPr>
        <w:t xml:space="preserve"> consider</w:t>
      </w:r>
      <w:r w:rsidR="00E91446">
        <w:rPr>
          <w:rFonts w:asciiTheme="minorHAnsi" w:hAnsiTheme="minorHAnsi" w:cstheme="minorHAnsi"/>
          <w:sz w:val="22"/>
          <w:szCs w:val="22"/>
        </w:rPr>
        <w:t xml:space="preserve"> introduc</w:t>
      </w:r>
      <w:r w:rsidR="004C65AE">
        <w:rPr>
          <w:rFonts w:asciiTheme="minorHAnsi" w:hAnsiTheme="minorHAnsi" w:cstheme="minorHAnsi"/>
          <w:sz w:val="22"/>
          <w:szCs w:val="22"/>
        </w:rPr>
        <w:t>ing</w:t>
      </w:r>
      <w:r w:rsidR="00E91446">
        <w:rPr>
          <w:rFonts w:asciiTheme="minorHAnsi" w:hAnsiTheme="minorHAnsi" w:cstheme="minorHAnsi"/>
          <w:sz w:val="22"/>
          <w:szCs w:val="22"/>
        </w:rPr>
        <w:t xml:space="preserve"> a QoE-specific IE in the DEACTIVATE TRACE message</w:t>
      </w:r>
      <w:r w:rsidR="00CC2266">
        <w:rPr>
          <w:rFonts w:asciiTheme="minorHAnsi" w:hAnsiTheme="minorHAnsi" w:cstheme="minorHAnsi"/>
          <w:sz w:val="22"/>
          <w:szCs w:val="22"/>
        </w:rPr>
        <w:t>, indicating whether the deactivation</w:t>
      </w:r>
    </w:p>
    <w:p w14:paraId="3EBF6F93" w14:textId="547EB2D5" w:rsidR="006D0673" w:rsidRDefault="006D0673" w:rsidP="007B29D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43514">
        <w:rPr>
          <w:rFonts w:asciiTheme="minorHAnsi" w:hAnsiTheme="minorHAnsi" w:cstheme="minorHAnsi"/>
          <w:b/>
          <w:bCs/>
          <w:sz w:val="22"/>
          <w:szCs w:val="22"/>
        </w:rPr>
        <w:t>Proposal</w:t>
      </w:r>
      <w:r w:rsidR="003246B5">
        <w:rPr>
          <w:rFonts w:asciiTheme="minorHAnsi" w:hAnsiTheme="minorHAnsi" w:cstheme="minorHAnsi"/>
          <w:b/>
          <w:bCs/>
          <w:sz w:val="22"/>
          <w:szCs w:val="22"/>
        </w:rPr>
        <w:t xml:space="preserve"> 2</w:t>
      </w:r>
      <w:r w:rsidRPr="00743514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A new QoE-specific IE is introduced</w:t>
      </w:r>
      <w:r w:rsidR="00B661B2">
        <w:rPr>
          <w:rFonts w:asciiTheme="minorHAnsi" w:hAnsiTheme="minorHAnsi" w:cstheme="minorHAnsi"/>
          <w:b/>
          <w:bCs/>
          <w:sz w:val="22"/>
          <w:szCs w:val="22"/>
        </w:rPr>
        <w:t xml:space="preserve"> in the</w:t>
      </w:r>
      <w:r w:rsidR="00174408">
        <w:rPr>
          <w:rFonts w:asciiTheme="minorHAnsi" w:hAnsiTheme="minorHAnsi" w:cstheme="minorHAnsi"/>
          <w:b/>
          <w:bCs/>
          <w:sz w:val="22"/>
          <w:szCs w:val="22"/>
        </w:rPr>
        <w:t xml:space="preserve"> DEACTIVATE TRACE </w:t>
      </w:r>
      <w:r w:rsidR="00B661B2">
        <w:rPr>
          <w:rFonts w:asciiTheme="minorHAnsi" w:hAnsiTheme="minorHAnsi" w:cstheme="minorHAnsi"/>
          <w:b/>
          <w:bCs/>
          <w:sz w:val="22"/>
          <w:szCs w:val="22"/>
        </w:rPr>
        <w:t xml:space="preserve">NGAP message to </w:t>
      </w:r>
      <w:r w:rsidR="004514CC">
        <w:rPr>
          <w:rFonts w:asciiTheme="minorHAnsi" w:hAnsiTheme="minorHAnsi" w:cstheme="minorHAnsi"/>
          <w:b/>
          <w:bCs/>
          <w:sz w:val="22"/>
          <w:szCs w:val="22"/>
        </w:rPr>
        <w:t xml:space="preserve">indicate </w:t>
      </w:r>
      <w:r w:rsidR="00174408">
        <w:rPr>
          <w:rFonts w:asciiTheme="minorHAnsi" w:hAnsiTheme="minorHAnsi" w:cstheme="minorHAnsi"/>
          <w:b/>
          <w:bCs/>
          <w:sz w:val="22"/>
          <w:szCs w:val="22"/>
        </w:rPr>
        <w:t>whether</w:t>
      </w:r>
      <w:r w:rsidR="004514CC">
        <w:rPr>
          <w:rFonts w:asciiTheme="minorHAnsi" w:hAnsiTheme="minorHAnsi" w:cstheme="minorHAnsi"/>
          <w:b/>
          <w:bCs/>
          <w:sz w:val="22"/>
          <w:szCs w:val="22"/>
        </w:rPr>
        <w:t xml:space="preserve"> the deactivation applies to the deactivation of QoE measurement configuration as well.</w:t>
      </w:r>
    </w:p>
    <w:p w14:paraId="55520ACC" w14:textId="6F6D5890" w:rsidR="006D0673" w:rsidRPr="00174408" w:rsidRDefault="00E22EAC" w:rsidP="007B29D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174408">
        <w:rPr>
          <w:rFonts w:asciiTheme="minorHAnsi" w:hAnsiTheme="minorHAnsi" w:cstheme="minorHAnsi"/>
          <w:sz w:val="22"/>
          <w:szCs w:val="22"/>
        </w:rPr>
        <w:t xml:space="preserve">Similar considerations hold for the case of </w:t>
      </w:r>
      <w:r w:rsidR="00174408" w:rsidRPr="00174408">
        <w:rPr>
          <w:rFonts w:asciiTheme="minorHAnsi" w:hAnsiTheme="minorHAnsi" w:cstheme="minorHAnsi"/>
          <w:sz w:val="22"/>
          <w:szCs w:val="22"/>
        </w:rPr>
        <w:t xml:space="preserve">TRACE FAILURE INDICATION NGAP message, and </w:t>
      </w:r>
      <w:r w:rsidR="006E2E7F">
        <w:rPr>
          <w:rFonts w:asciiTheme="minorHAnsi" w:hAnsiTheme="minorHAnsi" w:cstheme="minorHAnsi"/>
          <w:sz w:val="22"/>
          <w:szCs w:val="22"/>
        </w:rPr>
        <w:t xml:space="preserve">we </w:t>
      </w:r>
      <w:r w:rsidR="00174408" w:rsidRPr="00174408">
        <w:rPr>
          <w:rFonts w:asciiTheme="minorHAnsi" w:hAnsiTheme="minorHAnsi" w:cstheme="minorHAnsi"/>
          <w:sz w:val="22"/>
          <w:szCs w:val="22"/>
        </w:rPr>
        <w:t xml:space="preserve">therefore propose </w:t>
      </w:r>
      <w:r w:rsidR="00174408">
        <w:rPr>
          <w:rFonts w:asciiTheme="minorHAnsi" w:hAnsiTheme="minorHAnsi" w:cstheme="minorHAnsi"/>
          <w:sz w:val="22"/>
          <w:szCs w:val="22"/>
        </w:rPr>
        <w:t>to introduce a QoE- specific cause value to indicate the failure of QoE configuration.</w:t>
      </w:r>
    </w:p>
    <w:p w14:paraId="729EDE2F" w14:textId="4D9A531A" w:rsidR="006D0673" w:rsidRPr="003764FD" w:rsidRDefault="006D0673" w:rsidP="007B29D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743514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3246B5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743514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74408">
        <w:rPr>
          <w:rFonts w:asciiTheme="minorHAnsi" w:hAnsiTheme="minorHAnsi" w:cstheme="minorHAnsi"/>
          <w:b/>
          <w:bCs/>
          <w:sz w:val="22"/>
          <w:szCs w:val="22"/>
        </w:rPr>
        <w:t>A new</w:t>
      </w:r>
      <w:r w:rsidR="00EB127A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174408">
        <w:rPr>
          <w:rFonts w:asciiTheme="minorHAnsi" w:hAnsiTheme="minorHAnsi" w:cstheme="minorHAnsi"/>
          <w:b/>
          <w:bCs/>
          <w:sz w:val="22"/>
          <w:szCs w:val="22"/>
        </w:rPr>
        <w:t xml:space="preserve"> QoE-specific</w:t>
      </w:r>
      <w:r w:rsidR="00EB127A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17440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gramStart"/>
      <w:r w:rsidR="00174408">
        <w:rPr>
          <w:rFonts w:asciiTheme="minorHAnsi" w:hAnsiTheme="minorHAnsi" w:cstheme="minorHAnsi"/>
          <w:b/>
          <w:bCs/>
          <w:sz w:val="22"/>
          <w:szCs w:val="22"/>
        </w:rPr>
        <w:t>cause</w:t>
      </w:r>
      <w:proofErr w:type="gramEnd"/>
      <w:r w:rsidR="00174408">
        <w:rPr>
          <w:rFonts w:asciiTheme="minorHAnsi" w:hAnsiTheme="minorHAnsi" w:cstheme="minorHAnsi"/>
          <w:b/>
          <w:bCs/>
          <w:sz w:val="22"/>
          <w:szCs w:val="22"/>
        </w:rPr>
        <w:t xml:space="preserve"> value is introduced in </w:t>
      </w:r>
      <w:r w:rsidR="00174408" w:rsidRPr="009A76C5">
        <w:rPr>
          <w:rFonts w:asciiTheme="minorHAnsi" w:hAnsiTheme="minorHAnsi" w:cstheme="minorHAnsi"/>
          <w:b/>
          <w:bCs/>
          <w:sz w:val="22"/>
          <w:szCs w:val="22"/>
        </w:rPr>
        <w:t>the TRACE FAILURE INDICATION NGAP message</w:t>
      </w:r>
      <w:r w:rsidR="009A76C5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B832302" w14:textId="65755BA3" w:rsidR="007B29D8" w:rsidRPr="004451C9" w:rsidRDefault="007B29D8" w:rsidP="007B29D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4451C9">
        <w:rPr>
          <w:rFonts w:asciiTheme="minorHAnsi" w:hAnsiTheme="minorHAnsi" w:cstheme="minorHAnsi"/>
          <w:sz w:val="22"/>
          <w:szCs w:val="22"/>
        </w:rPr>
        <w:t xml:space="preserve">The </w:t>
      </w:r>
      <w:r w:rsidR="00E01896" w:rsidRPr="004451C9">
        <w:rPr>
          <w:rFonts w:asciiTheme="minorHAnsi" w:hAnsiTheme="minorHAnsi" w:cstheme="minorHAnsi"/>
          <w:sz w:val="22"/>
          <w:szCs w:val="22"/>
        </w:rPr>
        <w:t xml:space="preserve">NGAP CR </w:t>
      </w:r>
      <w:r w:rsidR="00FB2698" w:rsidRPr="004451C9">
        <w:rPr>
          <w:rFonts w:asciiTheme="minorHAnsi" w:hAnsiTheme="minorHAnsi" w:cstheme="minorHAnsi"/>
          <w:sz w:val="22"/>
          <w:szCs w:val="22"/>
        </w:rPr>
        <w:t xml:space="preserve">capturing the proposals above </w:t>
      </w:r>
      <w:r w:rsidR="00E01896" w:rsidRPr="004451C9">
        <w:rPr>
          <w:rFonts w:asciiTheme="minorHAnsi" w:hAnsiTheme="minorHAnsi" w:cstheme="minorHAnsi"/>
          <w:sz w:val="22"/>
          <w:szCs w:val="22"/>
        </w:rPr>
        <w:t>c</w:t>
      </w:r>
      <w:r w:rsidRPr="004451C9">
        <w:rPr>
          <w:rFonts w:asciiTheme="minorHAnsi" w:hAnsiTheme="minorHAnsi" w:cstheme="minorHAnsi"/>
          <w:sz w:val="22"/>
          <w:szCs w:val="22"/>
        </w:rPr>
        <w:t>an be found in R3-21</w:t>
      </w:r>
      <w:r w:rsidR="004451C9" w:rsidRPr="004451C9">
        <w:rPr>
          <w:rFonts w:asciiTheme="minorHAnsi" w:hAnsiTheme="minorHAnsi" w:cstheme="minorHAnsi"/>
          <w:sz w:val="22"/>
          <w:szCs w:val="22"/>
        </w:rPr>
        <w:t>2381</w:t>
      </w:r>
      <w:r w:rsidRPr="004451C9">
        <w:rPr>
          <w:rFonts w:asciiTheme="minorHAnsi" w:hAnsiTheme="minorHAnsi" w:cstheme="minorHAnsi"/>
          <w:sz w:val="22"/>
          <w:szCs w:val="22"/>
        </w:rPr>
        <w:t>.</w:t>
      </w:r>
    </w:p>
    <w:p w14:paraId="5B508D3A" w14:textId="234AD85D" w:rsidR="00046258" w:rsidRPr="004451C9" w:rsidRDefault="00046258" w:rsidP="007B29D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451C9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3246B5" w:rsidRPr="004451C9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4451C9">
        <w:rPr>
          <w:rFonts w:asciiTheme="minorHAnsi" w:hAnsiTheme="minorHAnsi" w:cstheme="minorHAnsi"/>
          <w:b/>
          <w:bCs/>
          <w:sz w:val="22"/>
          <w:szCs w:val="22"/>
        </w:rPr>
        <w:t>: RAN3 to agree the CR for TS 38.413, given in R3-21</w:t>
      </w:r>
      <w:r w:rsidR="004451C9" w:rsidRPr="004451C9">
        <w:rPr>
          <w:rFonts w:asciiTheme="minorHAnsi" w:hAnsiTheme="minorHAnsi" w:cstheme="minorHAnsi"/>
          <w:b/>
          <w:bCs/>
          <w:sz w:val="22"/>
          <w:szCs w:val="22"/>
        </w:rPr>
        <w:t>2381</w:t>
      </w:r>
      <w:r w:rsidRPr="004451C9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D26FA8B" w14:textId="77777777" w:rsidR="00D90766" w:rsidRPr="004451C9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4451C9">
        <w:rPr>
          <w:rFonts w:asciiTheme="minorHAnsi" w:hAnsiTheme="minorHAnsi" w:cstheme="minorHAnsi"/>
          <w:sz w:val="40"/>
        </w:rPr>
        <w:t>Conclusion</w:t>
      </w:r>
    </w:p>
    <w:p w14:paraId="604E5C59" w14:textId="043DBC88" w:rsidR="001D3483" w:rsidRPr="004451C9" w:rsidRDefault="00917C8E" w:rsidP="00195132">
      <w:pPr>
        <w:jc w:val="left"/>
        <w:rPr>
          <w:rFonts w:asciiTheme="minorHAnsi" w:eastAsia="SimSun" w:hAnsiTheme="minorHAnsi" w:cstheme="minorHAnsi"/>
          <w:sz w:val="22"/>
          <w:szCs w:val="22"/>
        </w:rPr>
      </w:pPr>
      <w:bookmarkStart w:id="14" w:name="_In-sequence_SDU_delivery"/>
      <w:bookmarkEnd w:id="14"/>
      <w:r w:rsidRPr="004451C9">
        <w:rPr>
          <w:rStyle w:val="IvDbodytextChar"/>
          <w:rFonts w:asciiTheme="minorHAnsi" w:hAnsiTheme="minorHAnsi" w:cstheme="minorHAnsi"/>
          <w:sz w:val="22"/>
          <w:lang w:val="en-GB"/>
        </w:rPr>
        <w:t xml:space="preserve">This paper discusses the procedures for configuration, </w:t>
      </w:r>
      <w:proofErr w:type="gramStart"/>
      <w:r w:rsidRPr="004451C9">
        <w:rPr>
          <w:rStyle w:val="IvDbodytextChar"/>
          <w:rFonts w:asciiTheme="minorHAnsi" w:hAnsiTheme="minorHAnsi" w:cstheme="minorHAnsi"/>
          <w:sz w:val="22"/>
          <w:lang w:val="en-GB"/>
        </w:rPr>
        <w:t>activation</w:t>
      </w:r>
      <w:proofErr w:type="gramEnd"/>
      <w:r w:rsidRPr="004451C9">
        <w:rPr>
          <w:rStyle w:val="IvDbodytextChar"/>
          <w:rFonts w:asciiTheme="minorHAnsi" w:hAnsiTheme="minorHAnsi" w:cstheme="minorHAnsi"/>
          <w:sz w:val="22"/>
          <w:lang w:val="en-GB"/>
        </w:rPr>
        <w:t xml:space="preserve"> and deactivation of QMC. </w:t>
      </w:r>
      <w:r w:rsidR="00195132" w:rsidRPr="004451C9">
        <w:rPr>
          <w:rStyle w:val="IvDbodytextChar"/>
          <w:rFonts w:asciiTheme="minorHAnsi" w:hAnsiTheme="minorHAnsi" w:cstheme="minorHAnsi"/>
          <w:sz w:val="22"/>
          <w:lang w:val="en-GB"/>
        </w:rPr>
        <w:t>The</w:t>
      </w:r>
      <w:r w:rsidR="001D3483" w:rsidRPr="004451C9">
        <w:rPr>
          <w:rFonts w:asciiTheme="minorHAnsi" w:eastAsia="SimSun" w:hAnsiTheme="minorHAnsi" w:cstheme="minorHAnsi"/>
          <w:sz w:val="22"/>
          <w:szCs w:val="22"/>
        </w:rPr>
        <w:t xml:space="preserve"> following is proposed:</w:t>
      </w:r>
    </w:p>
    <w:p w14:paraId="4F822C8F" w14:textId="77777777" w:rsidR="000F38AA" w:rsidRPr="004451C9" w:rsidRDefault="000F38AA" w:rsidP="000F38AA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451C9">
        <w:rPr>
          <w:rFonts w:asciiTheme="minorHAnsi" w:hAnsiTheme="minorHAnsi" w:cstheme="minorHAnsi"/>
          <w:b/>
          <w:bCs/>
          <w:sz w:val="22"/>
          <w:szCs w:val="22"/>
        </w:rPr>
        <w:t>Proposal 1: The NGAP Trace Start, Trace Failure Indication and Deactivate Trace NGAP procedures are enhanced and reused for NR QoE management.</w:t>
      </w:r>
    </w:p>
    <w:p w14:paraId="4FF45C5D" w14:textId="77777777" w:rsidR="000F38AA" w:rsidRPr="004451C9" w:rsidRDefault="000F38AA" w:rsidP="000F38AA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451C9">
        <w:rPr>
          <w:rFonts w:asciiTheme="minorHAnsi" w:hAnsiTheme="minorHAnsi" w:cstheme="minorHAnsi"/>
          <w:b/>
          <w:bCs/>
          <w:sz w:val="22"/>
          <w:szCs w:val="22"/>
        </w:rPr>
        <w:t>Proposal 2: A new QoE-specific IE is introduced in the DEACTIVATE TRACE NGAP message to indicate whether the deactivation applies to the deactivation of QoE measurement configuration as well.</w:t>
      </w:r>
    </w:p>
    <w:p w14:paraId="6C8843A2" w14:textId="77777777" w:rsidR="000F38AA" w:rsidRPr="004451C9" w:rsidRDefault="000F38AA" w:rsidP="000F38AA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451C9">
        <w:rPr>
          <w:rFonts w:asciiTheme="minorHAnsi" w:hAnsiTheme="minorHAnsi" w:cstheme="minorHAnsi"/>
          <w:b/>
          <w:bCs/>
          <w:sz w:val="22"/>
          <w:szCs w:val="22"/>
        </w:rPr>
        <w:t xml:space="preserve">Proposal 3: A new, QoE-specific, </w:t>
      </w:r>
      <w:proofErr w:type="gramStart"/>
      <w:r w:rsidRPr="004451C9">
        <w:rPr>
          <w:rFonts w:asciiTheme="minorHAnsi" w:hAnsiTheme="minorHAnsi" w:cstheme="minorHAnsi"/>
          <w:b/>
          <w:bCs/>
          <w:sz w:val="22"/>
          <w:szCs w:val="22"/>
        </w:rPr>
        <w:t>cause</w:t>
      </w:r>
      <w:proofErr w:type="gramEnd"/>
      <w:r w:rsidRPr="004451C9">
        <w:rPr>
          <w:rFonts w:asciiTheme="minorHAnsi" w:hAnsiTheme="minorHAnsi" w:cstheme="minorHAnsi"/>
          <w:b/>
          <w:bCs/>
          <w:sz w:val="22"/>
          <w:szCs w:val="22"/>
        </w:rPr>
        <w:t xml:space="preserve"> value is introduced in the TRACE FAILURE INDICATION NGAP message.</w:t>
      </w:r>
    </w:p>
    <w:p w14:paraId="75C14475" w14:textId="730B54B8" w:rsidR="00D90766" w:rsidRPr="00B329FD" w:rsidRDefault="000F38AA" w:rsidP="000F38AA">
      <w:pPr>
        <w:jc w:val="left"/>
        <w:rPr>
          <w:rFonts w:ascii="Calibri" w:hAnsi="Calibri" w:cs="Calibri"/>
          <w:b/>
          <w:color w:val="FF0000"/>
          <w:sz w:val="22"/>
          <w:szCs w:val="22"/>
        </w:rPr>
      </w:pPr>
      <w:r w:rsidRPr="004451C9">
        <w:rPr>
          <w:rFonts w:asciiTheme="minorHAnsi" w:hAnsiTheme="minorHAnsi" w:cstheme="minorHAnsi"/>
          <w:b/>
          <w:bCs/>
          <w:sz w:val="22"/>
          <w:szCs w:val="22"/>
        </w:rPr>
        <w:t>Proposal 4: RAN3 to agree the CR for TS 38.413, given in R3-21</w:t>
      </w:r>
      <w:r w:rsidR="004451C9" w:rsidRPr="004451C9">
        <w:rPr>
          <w:rFonts w:asciiTheme="minorHAnsi" w:hAnsiTheme="minorHAnsi" w:cstheme="minorHAnsi"/>
          <w:b/>
          <w:bCs/>
          <w:sz w:val="22"/>
          <w:szCs w:val="22"/>
        </w:rPr>
        <w:t>2381</w:t>
      </w:r>
      <w:r w:rsidRPr="004451C9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sectPr w:rsidR="00D90766" w:rsidRPr="00B329FD" w:rsidSect="00A3231D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08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F70524" w14:textId="77777777" w:rsidR="007319A0" w:rsidRDefault="007319A0">
      <w:pPr>
        <w:spacing w:after="0"/>
      </w:pPr>
      <w:r>
        <w:separator/>
      </w:r>
    </w:p>
  </w:endnote>
  <w:endnote w:type="continuationSeparator" w:id="0">
    <w:p w14:paraId="6123D68A" w14:textId="77777777" w:rsidR="007319A0" w:rsidRDefault="007319A0">
      <w:pPr>
        <w:spacing w:after="0"/>
      </w:pPr>
      <w:r>
        <w:continuationSeparator/>
      </w:r>
    </w:p>
  </w:endnote>
  <w:endnote w:type="continuationNotice" w:id="1">
    <w:p w14:paraId="55A7C653" w14:textId="77777777" w:rsidR="007319A0" w:rsidRDefault="007319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-6431189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73E223" w14:textId="1D58A59B" w:rsidR="00B37D73" w:rsidRDefault="00B37D73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B37D73" w:rsidRDefault="00B37D73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EC149C" w14:textId="77777777" w:rsidR="007319A0" w:rsidRDefault="007319A0">
      <w:pPr>
        <w:spacing w:after="0"/>
      </w:pPr>
      <w:r>
        <w:separator/>
      </w:r>
    </w:p>
  </w:footnote>
  <w:footnote w:type="continuationSeparator" w:id="0">
    <w:p w14:paraId="07FF4E04" w14:textId="77777777" w:rsidR="007319A0" w:rsidRDefault="007319A0">
      <w:pPr>
        <w:spacing w:after="0"/>
      </w:pPr>
      <w:r>
        <w:continuationSeparator/>
      </w:r>
    </w:p>
  </w:footnote>
  <w:footnote w:type="continuationNotice" w:id="1">
    <w:p w14:paraId="5C494DCC" w14:textId="77777777" w:rsidR="007319A0" w:rsidRDefault="007319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55E5F" w14:textId="77777777" w:rsidR="00B37D73" w:rsidRDefault="00B37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25598E"/>
    <w:multiLevelType w:val="hybridMultilevel"/>
    <w:tmpl w:val="A5E00BA6"/>
    <w:lvl w:ilvl="0" w:tplc="2DC661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466CB"/>
    <w:multiLevelType w:val="hybridMultilevel"/>
    <w:tmpl w:val="74D486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56B0E"/>
    <w:multiLevelType w:val="hybridMultilevel"/>
    <w:tmpl w:val="6C1AA9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24D9B"/>
    <w:multiLevelType w:val="hybridMultilevel"/>
    <w:tmpl w:val="E180A1D4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FD6B01"/>
    <w:multiLevelType w:val="hybridMultilevel"/>
    <w:tmpl w:val="9DAC71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579DC"/>
    <w:multiLevelType w:val="hybridMultilevel"/>
    <w:tmpl w:val="D74AAEA8"/>
    <w:lvl w:ilvl="0" w:tplc="4E488E40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6" w:hanging="360"/>
      </w:pPr>
    </w:lvl>
    <w:lvl w:ilvl="2" w:tplc="041D001B" w:tentative="1">
      <w:start w:val="1"/>
      <w:numFmt w:val="lowerRoman"/>
      <w:lvlText w:val="%3."/>
      <w:lvlJc w:val="right"/>
      <w:pPr>
        <w:ind w:left="2376" w:hanging="180"/>
      </w:pPr>
    </w:lvl>
    <w:lvl w:ilvl="3" w:tplc="041D000F" w:tentative="1">
      <w:start w:val="1"/>
      <w:numFmt w:val="decimal"/>
      <w:lvlText w:val="%4."/>
      <w:lvlJc w:val="left"/>
      <w:pPr>
        <w:ind w:left="3096" w:hanging="360"/>
      </w:pPr>
    </w:lvl>
    <w:lvl w:ilvl="4" w:tplc="041D0019" w:tentative="1">
      <w:start w:val="1"/>
      <w:numFmt w:val="lowerLetter"/>
      <w:lvlText w:val="%5."/>
      <w:lvlJc w:val="left"/>
      <w:pPr>
        <w:ind w:left="3816" w:hanging="360"/>
      </w:pPr>
    </w:lvl>
    <w:lvl w:ilvl="5" w:tplc="041D001B" w:tentative="1">
      <w:start w:val="1"/>
      <w:numFmt w:val="lowerRoman"/>
      <w:lvlText w:val="%6."/>
      <w:lvlJc w:val="right"/>
      <w:pPr>
        <w:ind w:left="4536" w:hanging="180"/>
      </w:pPr>
    </w:lvl>
    <w:lvl w:ilvl="6" w:tplc="041D000F" w:tentative="1">
      <w:start w:val="1"/>
      <w:numFmt w:val="decimal"/>
      <w:lvlText w:val="%7."/>
      <w:lvlJc w:val="left"/>
      <w:pPr>
        <w:ind w:left="5256" w:hanging="360"/>
      </w:pPr>
    </w:lvl>
    <w:lvl w:ilvl="7" w:tplc="041D0019" w:tentative="1">
      <w:start w:val="1"/>
      <w:numFmt w:val="lowerLetter"/>
      <w:lvlText w:val="%8."/>
      <w:lvlJc w:val="left"/>
      <w:pPr>
        <w:ind w:left="5976" w:hanging="360"/>
      </w:pPr>
    </w:lvl>
    <w:lvl w:ilvl="8" w:tplc="041D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9" w15:restartNumberingAfterBreak="0">
    <w:nsid w:val="2E291BC5"/>
    <w:multiLevelType w:val="hybridMultilevel"/>
    <w:tmpl w:val="85DE11E2"/>
    <w:lvl w:ilvl="0" w:tplc="00A2C6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47329C2C"/>
    <w:lvl w:ilvl="0" w:tplc="C1CAFD8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4E6A07"/>
    <w:multiLevelType w:val="hybridMultilevel"/>
    <w:tmpl w:val="9634EA86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9561A1"/>
    <w:multiLevelType w:val="hybridMultilevel"/>
    <w:tmpl w:val="6F36E38A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B37116"/>
    <w:multiLevelType w:val="hybridMultilevel"/>
    <w:tmpl w:val="775459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51547D"/>
    <w:multiLevelType w:val="hybridMultilevel"/>
    <w:tmpl w:val="2E746DD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D18F1"/>
    <w:multiLevelType w:val="hybridMultilevel"/>
    <w:tmpl w:val="CB027F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9CBAB0">
      <w:numFmt w:val="bullet"/>
      <w:lvlText w:val="•"/>
      <w:lvlJc w:val="left"/>
      <w:pPr>
        <w:ind w:left="3100" w:hanging="1300"/>
      </w:pPr>
      <w:rPr>
        <w:rFonts w:ascii="Times New Roman" w:eastAsia="Times New Roma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19DA0242"/>
    <w:lvl w:ilvl="0" w:tplc="FF0AC3F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0E1A8F"/>
    <w:multiLevelType w:val="hybridMultilevel"/>
    <w:tmpl w:val="480A2386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D44C1"/>
    <w:multiLevelType w:val="hybridMultilevel"/>
    <w:tmpl w:val="B58C50A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B70223"/>
    <w:multiLevelType w:val="hybridMultilevel"/>
    <w:tmpl w:val="D74AAEA8"/>
    <w:lvl w:ilvl="0" w:tplc="4E488E40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6" w:hanging="360"/>
      </w:pPr>
    </w:lvl>
    <w:lvl w:ilvl="2" w:tplc="041D001B" w:tentative="1">
      <w:start w:val="1"/>
      <w:numFmt w:val="lowerRoman"/>
      <w:lvlText w:val="%3."/>
      <w:lvlJc w:val="right"/>
      <w:pPr>
        <w:ind w:left="2376" w:hanging="180"/>
      </w:pPr>
    </w:lvl>
    <w:lvl w:ilvl="3" w:tplc="041D000F" w:tentative="1">
      <w:start w:val="1"/>
      <w:numFmt w:val="decimal"/>
      <w:lvlText w:val="%4."/>
      <w:lvlJc w:val="left"/>
      <w:pPr>
        <w:ind w:left="3096" w:hanging="360"/>
      </w:pPr>
    </w:lvl>
    <w:lvl w:ilvl="4" w:tplc="041D0019" w:tentative="1">
      <w:start w:val="1"/>
      <w:numFmt w:val="lowerLetter"/>
      <w:lvlText w:val="%5."/>
      <w:lvlJc w:val="left"/>
      <w:pPr>
        <w:ind w:left="3816" w:hanging="360"/>
      </w:pPr>
    </w:lvl>
    <w:lvl w:ilvl="5" w:tplc="041D001B" w:tentative="1">
      <w:start w:val="1"/>
      <w:numFmt w:val="lowerRoman"/>
      <w:lvlText w:val="%6."/>
      <w:lvlJc w:val="right"/>
      <w:pPr>
        <w:ind w:left="4536" w:hanging="180"/>
      </w:pPr>
    </w:lvl>
    <w:lvl w:ilvl="6" w:tplc="041D000F" w:tentative="1">
      <w:start w:val="1"/>
      <w:numFmt w:val="decimal"/>
      <w:lvlText w:val="%7."/>
      <w:lvlJc w:val="left"/>
      <w:pPr>
        <w:ind w:left="5256" w:hanging="360"/>
      </w:pPr>
    </w:lvl>
    <w:lvl w:ilvl="7" w:tplc="041D0019" w:tentative="1">
      <w:start w:val="1"/>
      <w:numFmt w:val="lowerLetter"/>
      <w:lvlText w:val="%8."/>
      <w:lvlJc w:val="left"/>
      <w:pPr>
        <w:ind w:left="5976" w:hanging="360"/>
      </w:pPr>
    </w:lvl>
    <w:lvl w:ilvl="8" w:tplc="041D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65301F01"/>
    <w:multiLevelType w:val="hybridMultilevel"/>
    <w:tmpl w:val="F04883C2"/>
    <w:lvl w:ilvl="0" w:tplc="00A2C6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A219F"/>
    <w:multiLevelType w:val="hybridMultilevel"/>
    <w:tmpl w:val="0330BA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8E7203"/>
    <w:multiLevelType w:val="hybridMultilevel"/>
    <w:tmpl w:val="D74AAEA8"/>
    <w:lvl w:ilvl="0" w:tplc="4E488E40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6" w:hanging="360"/>
      </w:pPr>
    </w:lvl>
    <w:lvl w:ilvl="2" w:tplc="041D001B" w:tentative="1">
      <w:start w:val="1"/>
      <w:numFmt w:val="lowerRoman"/>
      <w:lvlText w:val="%3."/>
      <w:lvlJc w:val="right"/>
      <w:pPr>
        <w:ind w:left="2376" w:hanging="180"/>
      </w:pPr>
    </w:lvl>
    <w:lvl w:ilvl="3" w:tplc="041D000F" w:tentative="1">
      <w:start w:val="1"/>
      <w:numFmt w:val="decimal"/>
      <w:lvlText w:val="%4."/>
      <w:lvlJc w:val="left"/>
      <w:pPr>
        <w:ind w:left="3096" w:hanging="360"/>
      </w:pPr>
    </w:lvl>
    <w:lvl w:ilvl="4" w:tplc="041D0019" w:tentative="1">
      <w:start w:val="1"/>
      <w:numFmt w:val="lowerLetter"/>
      <w:lvlText w:val="%5."/>
      <w:lvlJc w:val="left"/>
      <w:pPr>
        <w:ind w:left="3816" w:hanging="360"/>
      </w:pPr>
    </w:lvl>
    <w:lvl w:ilvl="5" w:tplc="041D001B" w:tentative="1">
      <w:start w:val="1"/>
      <w:numFmt w:val="lowerRoman"/>
      <w:lvlText w:val="%6."/>
      <w:lvlJc w:val="right"/>
      <w:pPr>
        <w:ind w:left="4536" w:hanging="180"/>
      </w:pPr>
    </w:lvl>
    <w:lvl w:ilvl="6" w:tplc="041D000F" w:tentative="1">
      <w:start w:val="1"/>
      <w:numFmt w:val="decimal"/>
      <w:lvlText w:val="%7."/>
      <w:lvlJc w:val="left"/>
      <w:pPr>
        <w:ind w:left="5256" w:hanging="360"/>
      </w:pPr>
    </w:lvl>
    <w:lvl w:ilvl="7" w:tplc="041D0019" w:tentative="1">
      <w:start w:val="1"/>
      <w:numFmt w:val="lowerLetter"/>
      <w:lvlText w:val="%8."/>
      <w:lvlJc w:val="left"/>
      <w:pPr>
        <w:ind w:left="5976" w:hanging="360"/>
      </w:pPr>
    </w:lvl>
    <w:lvl w:ilvl="8" w:tplc="041D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6897399F"/>
    <w:multiLevelType w:val="hybridMultilevel"/>
    <w:tmpl w:val="FFEE1BE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1529C"/>
    <w:multiLevelType w:val="hybridMultilevel"/>
    <w:tmpl w:val="D5F011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0F24F4"/>
    <w:multiLevelType w:val="hybridMultilevel"/>
    <w:tmpl w:val="C70C9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1E4315"/>
    <w:multiLevelType w:val="hybridMultilevel"/>
    <w:tmpl w:val="8B000D24"/>
    <w:lvl w:ilvl="0" w:tplc="00A2C6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9404C3"/>
    <w:multiLevelType w:val="hybridMultilevel"/>
    <w:tmpl w:val="DAC65A2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23A7417"/>
    <w:multiLevelType w:val="hybridMultilevel"/>
    <w:tmpl w:val="BC10548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A51DC7"/>
    <w:multiLevelType w:val="hybridMultilevel"/>
    <w:tmpl w:val="04E057F2"/>
    <w:lvl w:ilvl="0" w:tplc="51B043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0B052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2E6F19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61048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614BC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3209F1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6F011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D82FB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54B037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2" w15:restartNumberingAfterBreak="0">
    <w:nsid w:val="75074DF7"/>
    <w:multiLevelType w:val="hybridMultilevel"/>
    <w:tmpl w:val="787C9A1E"/>
    <w:lvl w:ilvl="0" w:tplc="714AC3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F1F02"/>
    <w:multiLevelType w:val="hybridMultilevel"/>
    <w:tmpl w:val="A3D481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5F66FC"/>
    <w:multiLevelType w:val="hybridMultilevel"/>
    <w:tmpl w:val="38904270"/>
    <w:lvl w:ilvl="0" w:tplc="2C0290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E404F2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C3E7B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43C85E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D0A569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F84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8C041C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F787F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44CCC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5" w15:restartNumberingAfterBreak="0">
    <w:nsid w:val="7EEB4A81"/>
    <w:multiLevelType w:val="hybridMultilevel"/>
    <w:tmpl w:val="D74AAEA8"/>
    <w:lvl w:ilvl="0" w:tplc="4E488E40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6" w:hanging="360"/>
      </w:pPr>
    </w:lvl>
    <w:lvl w:ilvl="2" w:tplc="041D001B" w:tentative="1">
      <w:start w:val="1"/>
      <w:numFmt w:val="lowerRoman"/>
      <w:lvlText w:val="%3."/>
      <w:lvlJc w:val="right"/>
      <w:pPr>
        <w:ind w:left="2376" w:hanging="180"/>
      </w:pPr>
    </w:lvl>
    <w:lvl w:ilvl="3" w:tplc="041D000F" w:tentative="1">
      <w:start w:val="1"/>
      <w:numFmt w:val="decimal"/>
      <w:lvlText w:val="%4."/>
      <w:lvlJc w:val="left"/>
      <w:pPr>
        <w:ind w:left="3096" w:hanging="360"/>
      </w:pPr>
    </w:lvl>
    <w:lvl w:ilvl="4" w:tplc="041D0019" w:tentative="1">
      <w:start w:val="1"/>
      <w:numFmt w:val="lowerLetter"/>
      <w:lvlText w:val="%5."/>
      <w:lvlJc w:val="left"/>
      <w:pPr>
        <w:ind w:left="3816" w:hanging="360"/>
      </w:pPr>
    </w:lvl>
    <w:lvl w:ilvl="5" w:tplc="041D001B" w:tentative="1">
      <w:start w:val="1"/>
      <w:numFmt w:val="lowerRoman"/>
      <w:lvlText w:val="%6."/>
      <w:lvlJc w:val="right"/>
      <w:pPr>
        <w:ind w:left="4536" w:hanging="180"/>
      </w:pPr>
    </w:lvl>
    <w:lvl w:ilvl="6" w:tplc="041D000F" w:tentative="1">
      <w:start w:val="1"/>
      <w:numFmt w:val="decimal"/>
      <w:lvlText w:val="%7."/>
      <w:lvlJc w:val="left"/>
      <w:pPr>
        <w:ind w:left="5256" w:hanging="360"/>
      </w:pPr>
    </w:lvl>
    <w:lvl w:ilvl="7" w:tplc="041D0019" w:tentative="1">
      <w:start w:val="1"/>
      <w:numFmt w:val="lowerLetter"/>
      <w:lvlText w:val="%8."/>
      <w:lvlJc w:val="left"/>
      <w:pPr>
        <w:ind w:left="5976" w:hanging="360"/>
      </w:pPr>
    </w:lvl>
    <w:lvl w:ilvl="8" w:tplc="041D001B" w:tentative="1">
      <w:start w:val="1"/>
      <w:numFmt w:val="lowerRoman"/>
      <w:lvlText w:val="%9."/>
      <w:lvlJc w:val="right"/>
      <w:pPr>
        <w:ind w:left="6696" w:hanging="180"/>
      </w:pPr>
    </w:lvl>
  </w:abstractNum>
  <w:num w:numId="1">
    <w:abstractNumId w:val="2"/>
  </w:num>
  <w:num w:numId="2">
    <w:abstractNumId w:val="12"/>
  </w:num>
  <w:num w:numId="3">
    <w:abstractNumId w:val="32"/>
  </w:num>
  <w:num w:numId="4">
    <w:abstractNumId w:val="20"/>
  </w:num>
  <w:num w:numId="5">
    <w:abstractNumId w:val="19"/>
  </w:num>
  <w:num w:numId="6">
    <w:abstractNumId w:val="14"/>
  </w:num>
  <w:num w:numId="7">
    <w:abstractNumId w:val="29"/>
  </w:num>
  <w:num w:numId="8">
    <w:abstractNumId w:val="16"/>
  </w:num>
  <w:num w:numId="9">
    <w:abstractNumId w:val="22"/>
  </w:num>
  <w:num w:numId="10">
    <w:abstractNumId w:val="28"/>
  </w:num>
  <w:num w:numId="11">
    <w:abstractNumId w:val="9"/>
  </w:num>
  <w:num w:numId="12">
    <w:abstractNumId w:val="15"/>
  </w:num>
  <w:num w:numId="13">
    <w:abstractNumId w:val="33"/>
  </w:num>
  <w:num w:numId="14">
    <w:abstractNumId w:val="35"/>
  </w:num>
  <w:num w:numId="15">
    <w:abstractNumId w:val="25"/>
  </w:num>
  <w:num w:numId="16">
    <w:abstractNumId w:val="21"/>
  </w:num>
  <w:num w:numId="17">
    <w:abstractNumId w:val="24"/>
  </w:num>
  <w:num w:numId="18">
    <w:abstractNumId w:val="8"/>
  </w:num>
  <w:num w:numId="19">
    <w:abstractNumId w:val="6"/>
  </w:num>
  <w:num w:numId="20">
    <w:abstractNumId w:val="11"/>
  </w:num>
  <w:num w:numId="21">
    <w:abstractNumId w:val="23"/>
  </w:num>
  <w:num w:numId="22">
    <w:abstractNumId w:val="30"/>
  </w:num>
  <w:num w:numId="23">
    <w:abstractNumId w:val="3"/>
  </w:num>
  <w:num w:numId="24">
    <w:abstractNumId w:val="5"/>
  </w:num>
  <w:num w:numId="25">
    <w:abstractNumId w:val="17"/>
  </w:num>
  <w:num w:numId="26">
    <w:abstractNumId w:val="13"/>
  </w:num>
  <w:num w:numId="27">
    <w:abstractNumId w:val="7"/>
  </w:num>
  <w:num w:numId="28">
    <w:abstractNumId w:val="4"/>
  </w:num>
  <w:num w:numId="29">
    <w:abstractNumId w:val="26"/>
  </w:num>
  <w:num w:numId="30">
    <w:abstractNumId w:val="27"/>
  </w:num>
  <w:num w:numId="31">
    <w:abstractNumId w:val="10"/>
  </w:num>
  <w:num w:numId="32">
    <w:abstractNumId w:val="18"/>
  </w:num>
  <w:num w:numId="33">
    <w:abstractNumId w:val="31"/>
  </w:num>
  <w:num w:numId="34">
    <w:abstractNumId w:val="34"/>
  </w:num>
  <w:num w:numId="35">
    <w:abstractNumId w:val="18"/>
    <w:lvlOverride w:ilvl="0">
      <w:startOverride w:val="1"/>
    </w:lvlOverride>
  </w:num>
  <w:num w:numId="36">
    <w:abstractNumId w:val="1"/>
  </w:num>
  <w:num w:numId="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31F"/>
    <w:rsid w:val="00000D94"/>
    <w:rsid w:val="00001D9F"/>
    <w:rsid w:val="00002885"/>
    <w:rsid w:val="00003172"/>
    <w:rsid w:val="000034E5"/>
    <w:rsid w:val="00003C11"/>
    <w:rsid w:val="00006C0C"/>
    <w:rsid w:val="000071CD"/>
    <w:rsid w:val="00007711"/>
    <w:rsid w:val="00010607"/>
    <w:rsid w:val="0001107D"/>
    <w:rsid w:val="0001173E"/>
    <w:rsid w:val="00011D06"/>
    <w:rsid w:val="00011D26"/>
    <w:rsid w:val="0001271C"/>
    <w:rsid w:val="00013DDF"/>
    <w:rsid w:val="000145E4"/>
    <w:rsid w:val="00014D26"/>
    <w:rsid w:val="00014E15"/>
    <w:rsid w:val="0001558C"/>
    <w:rsid w:val="0001563F"/>
    <w:rsid w:val="00017604"/>
    <w:rsid w:val="00021028"/>
    <w:rsid w:val="0002175C"/>
    <w:rsid w:val="00021E13"/>
    <w:rsid w:val="00021FF3"/>
    <w:rsid w:val="000226DE"/>
    <w:rsid w:val="00022BD3"/>
    <w:rsid w:val="00022C37"/>
    <w:rsid w:val="000233BA"/>
    <w:rsid w:val="000238C7"/>
    <w:rsid w:val="00023AE0"/>
    <w:rsid w:val="0002461F"/>
    <w:rsid w:val="0002563C"/>
    <w:rsid w:val="00025B97"/>
    <w:rsid w:val="00025E8C"/>
    <w:rsid w:val="000268E3"/>
    <w:rsid w:val="00026FFE"/>
    <w:rsid w:val="00027912"/>
    <w:rsid w:val="00027A7E"/>
    <w:rsid w:val="000303D3"/>
    <w:rsid w:val="00030BBF"/>
    <w:rsid w:val="00031799"/>
    <w:rsid w:val="00031859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37E"/>
    <w:rsid w:val="000374EE"/>
    <w:rsid w:val="00037AF0"/>
    <w:rsid w:val="00040162"/>
    <w:rsid w:val="00041933"/>
    <w:rsid w:val="00042A0A"/>
    <w:rsid w:val="00043493"/>
    <w:rsid w:val="00043B53"/>
    <w:rsid w:val="00045276"/>
    <w:rsid w:val="00045336"/>
    <w:rsid w:val="0004603B"/>
    <w:rsid w:val="00046258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39EB"/>
    <w:rsid w:val="00054172"/>
    <w:rsid w:val="00054CA4"/>
    <w:rsid w:val="00054D87"/>
    <w:rsid w:val="0005508E"/>
    <w:rsid w:val="00055631"/>
    <w:rsid w:val="000557E4"/>
    <w:rsid w:val="00056CA4"/>
    <w:rsid w:val="000571E0"/>
    <w:rsid w:val="00057EA8"/>
    <w:rsid w:val="00057FC9"/>
    <w:rsid w:val="0006049E"/>
    <w:rsid w:val="00060C48"/>
    <w:rsid w:val="00061278"/>
    <w:rsid w:val="000615B2"/>
    <w:rsid w:val="0006169E"/>
    <w:rsid w:val="00061B84"/>
    <w:rsid w:val="00061F10"/>
    <w:rsid w:val="0006293B"/>
    <w:rsid w:val="00062970"/>
    <w:rsid w:val="0006314E"/>
    <w:rsid w:val="000643FD"/>
    <w:rsid w:val="000649F5"/>
    <w:rsid w:val="00064F0A"/>
    <w:rsid w:val="00066E7B"/>
    <w:rsid w:val="000676E8"/>
    <w:rsid w:val="000679E8"/>
    <w:rsid w:val="00067C16"/>
    <w:rsid w:val="0007010A"/>
    <w:rsid w:val="00070255"/>
    <w:rsid w:val="00070ED5"/>
    <w:rsid w:val="000714CA"/>
    <w:rsid w:val="0007153C"/>
    <w:rsid w:val="000718E7"/>
    <w:rsid w:val="00071F84"/>
    <w:rsid w:val="00072187"/>
    <w:rsid w:val="00072CC0"/>
    <w:rsid w:val="00073290"/>
    <w:rsid w:val="0007378B"/>
    <w:rsid w:val="000747FA"/>
    <w:rsid w:val="000754FF"/>
    <w:rsid w:val="00075D1E"/>
    <w:rsid w:val="00076199"/>
    <w:rsid w:val="0007689B"/>
    <w:rsid w:val="00077E1A"/>
    <w:rsid w:val="000813A1"/>
    <w:rsid w:val="0008167C"/>
    <w:rsid w:val="00081803"/>
    <w:rsid w:val="00081D9B"/>
    <w:rsid w:val="000825DE"/>
    <w:rsid w:val="0008290F"/>
    <w:rsid w:val="00082C71"/>
    <w:rsid w:val="00083679"/>
    <w:rsid w:val="00083A92"/>
    <w:rsid w:val="00084A3B"/>
    <w:rsid w:val="00084AA2"/>
    <w:rsid w:val="00084C5D"/>
    <w:rsid w:val="000851B8"/>
    <w:rsid w:val="0008541A"/>
    <w:rsid w:val="00085569"/>
    <w:rsid w:val="00085F37"/>
    <w:rsid w:val="000862CC"/>
    <w:rsid w:val="00086AFC"/>
    <w:rsid w:val="00090E9A"/>
    <w:rsid w:val="00090EF0"/>
    <w:rsid w:val="000914C2"/>
    <w:rsid w:val="00091683"/>
    <w:rsid w:val="00091A4B"/>
    <w:rsid w:val="00091D87"/>
    <w:rsid w:val="00091E5A"/>
    <w:rsid w:val="00092167"/>
    <w:rsid w:val="000921BB"/>
    <w:rsid w:val="00092ED8"/>
    <w:rsid w:val="00094313"/>
    <w:rsid w:val="000950A2"/>
    <w:rsid w:val="000950EA"/>
    <w:rsid w:val="00096587"/>
    <w:rsid w:val="000968CB"/>
    <w:rsid w:val="00096FD7"/>
    <w:rsid w:val="00097EE9"/>
    <w:rsid w:val="000A05EE"/>
    <w:rsid w:val="000A0A04"/>
    <w:rsid w:val="000A1928"/>
    <w:rsid w:val="000A1FDE"/>
    <w:rsid w:val="000A20E0"/>
    <w:rsid w:val="000A223D"/>
    <w:rsid w:val="000A27D7"/>
    <w:rsid w:val="000A292B"/>
    <w:rsid w:val="000A2C2E"/>
    <w:rsid w:val="000A346B"/>
    <w:rsid w:val="000A3615"/>
    <w:rsid w:val="000A4C21"/>
    <w:rsid w:val="000A5322"/>
    <w:rsid w:val="000A53E4"/>
    <w:rsid w:val="000A6397"/>
    <w:rsid w:val="000A78DA"/>
    <w:rsid w:val="000B0147"/>
    <w:rsid w:val="000B0629"/>
    <w:rsid w:val="000B06F4"/>
    <w:rsid w:val="000B0717"/>
    <w:rsid w:val="000B0F47"/>
    <w:rsid w:val="000B1AFB"/>
    <w:rsid w:val="000B1B37"/>
    <w:rsid w:val="000B1D81"/>
    <w:rsid w:val="000B2481"/>
    <w:rsid w:val="000B2754"/>
    <w:rsid w:val="000B311C"/>
    <w:rsid w:val="000B3B91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86B"/>
    <w:rsid w:val="000C2FDF"/>
    <w:rsid w:val="000C4026"/>
    <w:rsid w:val="000C4B33"/>
    <w:rsid w:val="000C5797"/>
    <w:rsid w:val="000C5B93"/>
    <w:rsid w:val="000C6688"/>
    <w:rsid w:val="000C7040"/>
    <w:rsid w:val="000C7419"/>
    <w:rsid w:val="000C779F"/>
    <w:rsid w:val="000D172E"/>
    <w:rsid w:val="000D1E06"/>
    <w:rsid w:val="000D2F55"/>
    <w:rsid w:val="000D30DD"/>
    <w:rsid w:val="000D34DF"/>
    <w:rsid w:val="000D4636"/>
    <w:rsid w:val="000D4DB9"/>
    <w:rsid w:val="000D527A"/>
    <w:rsid w:val="000D58CE"/>
    <w:rsid w:val="000D61C8"/>
    <w:rsid w:val="000D6382"/>
    <w:rsid w:val="000D6A5C"/>
    <w:rsid w:val="000D6F9D"/>
    <w:rsid w:val="000D7206"/>
    <w:rsid w:val="000D7348"/>
    <w:rsid w:val="000D7E14"/>
    <w:rsid w:val="000E099E"/>
    <w:rsid w:val="000E1C4B"/>
    <w:rsid w:val="000E33B7"/>
    <w:rsid w:val="000E3478"/>
    <w:rsid w:val="000E63A7"/>
    <w:rsid w:val="000E6855"/>
    <w:rsid w:val="000E6C66"/>
    <w:rsid w:val="000E7694"/>
    <w:rsid w:val="000E7D39"/>
    <w:rsid w:val="000F04F2"/>
    <w:rsid w:val="000F0DA6"/>
    <w:rsid w:val="000F13E7"/>
    <w:rsid w:val="000F1D60"/>
    <w:rsid w:val="000F2D6E"/>
    <w:rsid w:val="000F38AA"/>
    <w:rsid w:val="000F5194"/>
    <w:rsid w:val="000F5B5B"/>
    <w:rsid w:val="000F609D"/>
    <w:rsid w:val="000F6371"/>
    <w:rsid w:val="000F6A22"/>
    <w:rsid w:val="000F6D61"/>
    <w:rsid w:val="000F715F"/>
    <w:rsid w:val="000F725C"/>
    <w:rsid w:val="000F79EE"/>
    <w:rsid w:val="000F7B1F"/>
    <w:rsid w:val="000F7EC0"/>
    <w:rsid w:val="00100069"/>
    <w:rsid w:val="0010011D"/>
    <w:rsid w:val="00100706"/>
    <w:rsid w:val="0010137F"/>
    <w:rsid w:val="001014CF"/>
    <w:rsid w:val="00101CD8"/>
    <w:rsid w:val="00101E4B"/>
    <w:rsid w:val="0010302A"/>
    <w:rsid w:val="00103694"/>
    <w:rsid w:val="0010379B"/>
    <w:rsid w:val="0010394F"/>
    <w:rsid w:val="00103D71"/>
    <w:rsid w:val="0010443B"/>
    <w:rsid w:val="00105F87"/>
    <w:rsid w:val="00110194"/>
    <w:rsid w:val="00110AC2"/>
    <w:rsid w:val="00110F86"/>
    <w:rsid w:val="00111755"/>
    <w:rsid w:val="00112950"/>
    <w:rsid w:val="00112D99"/>
    <w:rsid w:val="001146B3"/>
    <w:rsid w:val="00114ABC"/>
    <w:rsid w:val="00114F3B"/>
    <w:rsid w:val="0011520C"/>
    <w:rsid w:val="0011538F"/>
    <w:rsid w:val="00115DD2"/>
    <w:rsid w:val="00117C9D"/>
    <w:rsid w:val="00120771"/>
    <w:rsid w:val="001209C8"/>
    <w:rsid w:val="00121391"/>
    <w:rsid w:val="00121702"/>
    <w:rsid w:val="001218EC"/>
    <w:rsid w:val="00122CC0"/>
    <w:rsid w:val="00122D72"/>
    <w:rsid w:val="00122DCE"/>
    <w:rsid w:val="00123083"/>
    <w:rsid w:val="001232BB"/>
    <w:rsid w:val="001239E4"/>
    <w:rsid w:val="00124862"/>
    <w:rsid w:val="00124D5C"/>
    <w:rsid w:val="001254B5"/>
    <w:rsid w:val="00126389"/>
    <w:rsid w:val="00126639"/>
    <w:rsid w:val="001267BA"/>
    <w:rsid w:val="00127072"/>
    <w:rsid w:val="00127E6D"/>
    <w:rsid w:val="00127FFE"/>
    <w:rsid w:val="0013122A"/>
    <w:rsid w:val="00131D80"/>
    <w:rsid w:val="0013224C"/>
    <w:rsid w:val="001322DB"/>
    <w:rsid w:val="00133036"/>
    <w:rsid w:val="00134D87"/>
    <w:rsid w:val="0013557A"/>
    <w:rsid w:val="001359C7"/>
    <w:rsid w:val="00135CB1"/>
    <w:rsid w:val="00135D8B"/>
    <w:rsid w:val="0013616F"/>
    <w:rsid w:val="001365B6"/>
    <w:rsid w:val="00137318"/>
    <w:rsid w:val="00137BF1"/>
    <w:rsid w:val="0014056B"/>
    <w:rsid w:val="00140F34"/>
    <w:rsid w:val="0014238D"/>
    <w:rsid w:val="001427F8"/>
    <w:rsid w:val="00142F76"/>
    <w:rsid w:val="001434EC"/>
    <w:rsid w:val="00143937"/>
    <w:rsid w:val="00143AE7"/>
    <w:rsid w:val="00144702"/>
    <w:rsid w:val="00144F9B"/>
    <w:rsid w:val="00146757"/>
    <w:rsid w:val="00146846"/>
    <w:rsid w:val="00147343"/>
    <w:rsid w:val="00147C08"/>
    <w:rsid w:val="00150A9E"/>
    <w:rsid w:val="001514E3"/>
    <w:rsid w:val="00151BFE"/>
    <w:rsid w:val="0015232D"/>
    <w:rsid w:val="0015245D"/>
    <w:rsid w:val="0015364E"/>
    <w:rsid w:val="00153F23"/>
    <w:rsid w:val="00154009"/>
    <w:rsid w:val="001543E6"/>
    <w:rsid w:val="001548D7"/>
    <w:rsid w:val="00154C94"/>
    <w:rsid w:val="001559B0"/>
    <w:rsid w:val="00156182"/>
    <w:rsid w:val="00156E5F"/>
    <w:rsid w:val="00156F3B"/>
    <w:rsid w:val="0015797F"/>
    <w:rsid w:val="00161843"/>
    <w:rsid w:val="00161A5E"/>
    <w:rsid w:val="00162261"/>
    <w:rsid w:val="001622A7"/>
    <w:rsid w:val="00162B8A"/>
    <w:rsid w:val="00166D0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210"/>
    <w:rsid w:val="00174408"/>
    <w:rsid w:val="00174BE1"/>
    <w:rsid w:val="00175027"/>
    <w:rsid w:val="00176CBC"/>
    <w:rsid w:val="00176F48"/>
    <w:rsid w:val="00176FB7"/>
    <w:rsid w:val="001810F8"/>
    <w:rsid w:val="00181CAA"/>
    <w:rsid w:val="00181CDB"/>
    <w:rsid w:val="00181D6A"/>
    <w:rsid w:val="00182088"/>
    <w:rsid w:val="0018245F"/>
    <w:rsid w:val="001832F7"/>
    <w:rsid w:val="00183E87"/>
    <w:rsid w:val="00183F0E"/>
    <w:rsid w:val="0018415D"/>
    <w:rsid w:val="00184EB1"/>
    <w:rsid w:val="00186FDF"/>
    <w:rsid w:val="00187A5B"/>
    <w:rsid w:val="0019015D"/>
    <w:rsid w:val="00190C01"/>
    <w:rsid w:val="00190D21"/>
    <w:rsid w:val="00191653"/>
    <w:rsid w:val="00191B47"/>
    <w:rsid w:val="00191F65"/>
    <w:rsid w:val="00192091"/>
    <w:rsid w:val="0019236F"/>
    <w:rsid w:val="00192D78"/>
    <w:rsid w:val="00193674"/>
    <w:rsid w:val="00193A31"/>
    <w:rsid w:val="00194961"/>
    <w:rsid w:val="00195132"/>
    <w:rsid w:val="00195473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4F1"/>
    <w:rsid w:val="001A2A6E"/>
    <w:rsid w:val="001A36E7"/>
    <w:rsid w:val="001A414D"/>
    <w:rsid w:val="001A49A3"/>
    <w:rsid w:val="001A4A72"/>
    <w:rsid w:val="001A4CEA"/>
    <w:rsid w:val="001A58CB"/>
    <w:rsid w:val="001A6F9D"/>
    <w:rsid w:val="001B04F1"/>
    <w:rsid w:val="001B0B98"/>
    <w:rsid w:val="001B0CCA"/>
    <w:rsid w:val="001B1571"/>
    <w:rsid w:val="001B18B9"/>
    <w:rsid w:val="001B1AF0"/>
    <w:rsid w:val="001B1B3F"/>
    <w:rsid w:val="001B1C36"/>
    <w:rsid w:val="001B31B6"/>
    <w:rsid w:val="001B353B"/>
    <w:rsid w:val="001B47BA"/>
    <w:rsid w:val="001B48D0"/>
    <w:rsid w:val="001B593C"/>
    <w:rsid w:val="001B6F05"/>
    <w:rsid w:val="001B7E02"/>
    <w:rsid w:val="001C027F"/>
    <w:rsid w:val="001C0A3D"/>
    <w:rsid w:val="001C0AE7"/>
    <w:rsid w:val="001C1255"/>
    <w:rsid w:val="001C3696"/>
    <w:rsid w:val="001C3CDB"/>
    <w:rsid w:val="001C3F49"/>
    <w:rsid w:val="001C4100"/>
    <w:rsid w:val="001C48D7"/>
    <w:rsid w:val="001C4B0B"/>
    <w:rsid w:val="001C4D45"/>
    <w:rsid w:val="001C4F78"/>
    <w:rsid w:val="001C4FFA"/>
    <w:rsid w:val="001C565E"/>
    <w:rsid w:val="001C5D5B"/>
    <w:rsid w:val="001C6149"/>
    <w:rsid w:val="001C6458"/>
    <w:rsid w:val="001C68D4"/>
    <w:rsid w:val="001C6DFB"/>
    <w:rsid w:val="001C7A80"/>
    <w:rsid w:val="001D0096"/>
    <w:rsid w:val="001D01AB"/>
    <w:rsid w:val="001D08AA"/>
    <w:rsid w:val="001D0ACB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930"/>
    <w:rsid w:val="001D6DB4"/>
    <w:rsid w:val="001D7134"/>
    <w:rsid w:val="001D7A88"/>
    <w:rsid w:val="001D7DCD"/>
    <w:rsid w:val="001D7E7F"/>
    <w:rsid w:val="001E0C94"/>
    <w:rsid w:val="001E2185"/>
    <w:rsid w:val="001E4D28"/>
    <w:rsid w:val="001E50A0"/>
    <w:rsid w:val="001E557D"/>
    <w:rsid w:val="001E5B09"/>
    <w:rsid w:val="001E6BA3"/>
    <w:rsid w:val="001E6E19"/>
    <w:rsid w:val="001E704F"/>
    <w:rsid w:val="001E742B"/>
    <w:rsid w:val="001E7C03"/>
    <w:rsid w:val="001F00FB"/>
    <w:rsid w:val="001F0571"/>
    <w:rsid w:val="001F0B02"/>
    <w:rsid w:val="001F0B8B"/>
    <w:rsid w:val="001F1577"/>
    <w:rsid w:val="001F1677"/>
    <w:rsid w:val="001F1A9E"/>
    <w:rsid w:val="001F2591"/>
    <w:rsid w:val="001F440D"/>
    <w:rsid w:val="001F4E09"/>
    <w:rsid w:val="001F4EEE"/>
    <w:rsid w:val="001F5937"/>
    <w:rsid w:val="001F70E8"/>
    <w:rsid w:val="001F751B"/>
    <w:rsid w:val="001F7559"/>
    <w:rsid w:val="001F7731"/>
    <w:rsid w:val="0020031F"/>
    <w:rsid w:val="002007CA"/>
    <w:rsid w:val="0020083D"/>
    <w:rsid w:val="0020086A"/>
    <w:rsid w:val="00200C31"/>
    <w:rsid w:val="00200E21"/>
    <w:rsid w:val="00201090"/>
    <w:rsid w:val="002010E2"/>
    <w:rsid w:val="00201795"/>
    <w:rsid w:val="00202288"/>
    <w:rsid w:val="00202DA6"/>
    <w:rsid w:val="0020349A"/>
    <w:rsid w:val="00204F85"/>
    <w:rsid w:val="002054BD"/>
    <w:rsid w:val="00207734"/>
    <w:rsid w:val="00207A51"/>
    <w:rsid w:val="00210172"/>
    <w:rsid w:val="00210438"/>
    <w:rsid w:val="002104C5"/>
    <w:rsid w:val="002119FE"/>
    <w:rsid w:val="0021330B"/>
    <w:rsid w:val="002138DD"/>
    <w:rsid w:val="0021427C"/>
    <w:rsid w:val="002147E2"/>
    <w:rsid w:val="00214AC3"/>
    <w:rsid w:val="00214BEA"/>
    <w:rsid w:val="002158C6"/>
    <w:rsid w:val="002159F2"/>
    <w:rsid w:val="00215E31"/>
    <w:rsid w:val="0021645B"/>
    <w:rsid w:val="002166BB"/>
    <w:rsid w:val="002167B0"/>
    <w:rsid w:val="0021686A"/>
    <w:rsid w:val="002208B9"/>
    <w:rsid w:val="00221981"/>
    <w:rsid w:val="0022230C"/>
    <w:rsid w:val="002225FE"/>
    <w:rsid w:val="00222943"/>
    <w:rsid w:val="00223167"/>
    <w:rsid w:val="00223B13"/>
    <w:rsid w:val="002240E0"/>
    <w:rsid w:val="00224C54"/>
    <w:rsid w:val="00225226"/>
    <w:rsid w:val="00225411"/>
    <w:rsid w:val="002265D3"/>
    <w:rsid w:val="00226E16"/>
    <w:rsid w:val="00226F6D"/>
    <w:rsid w:val="00226FC4"/>
    <w:rsid w:val="00227429"/>
    <w:rsid w:val="002275AB"/>
    <w:rsid w:val="00230204"/>
    <w:rsid w:val="00230AB6"/>
    <w:rsid w:val="002317F8"/>
    <w:rsid w:val="00231AA1"/>
    <w:rsid w:val="0023238C"/>
    <w:rsid w:val="00232BD5"/>
    <w:rsid w:val="002331FC"/>
    <w:rsid w:val="00233BAC"/>
    <w:rsid w:val="00233C98"/>
    <w:rsid w:val="00233EDA"/>
    <w:rsid w:val="00234221"/>
    <w:rsid w:val="00234456"/>
    <w:rsid w:val="00234C25"/>
    <w:rsid w:val="00235CAE"/>
    <w:rsid w:val="0023604E"/>
    <w:rsid w:val="002368DD"/>
    <w:rsid w:val="00236BFE"/>
    <w:rsid w:val="00236EC8"/>
    <w:rsid w:val="002370D5"/>
    <w:rsid w:val="002370EA"/>
    <w:rsid w:val="0024074B"/>
    <w:rsid w:val="00240D3C"/>
    <w:rsid w:val="00240F65"/>
    <w:rsid w:val="00243E7F"/>
    <w:rsid w:val="00244605"/>
    <w:rsid w:val="00244A76"/>
    <w:rsid w:val="0024500A"/>
    <w:rsid w:val="00245B41"/>
    <w:rsid w:val="002466BA"/>
    <w:rsid w:val="002468C8"/>
    <w:rsid w:val="0024773A"/>
    <w:rsid w:val="002507B5"/>
    <w:rsid w:val="002510FB"/>
    <w:rsid w:val="0025195F"/>
    <w:rsid w:val="00251B6A"/>
    <w:rsid w:val="00251C0A"/>
    <w:rsid w:val="002521D9"/>
    <w:rsid w:val="00252E2A"/>
    <w:rsid w:val="00253082"/>
    <w:rsid w:val="00254565"/>
    <w:rsid w:val="00254AC0"/>
    <w:rsid w:val="0025525C"/>
    <w:rsid w:val="002556B9"/>
    <w:rsid w:val="002558A2"/>
    <w:rsid w:val="00256877"/>
    <w:rsid w:val="00256E17"/>
    <w:rsid w:val="00257344"/>
    <w:rsid w:val="00260022"/>
    <w:rsid w:val="00260CD4"/>
    <w:rsid w:val="00261598"/>
    <w:rsid w:val="002653CB"/>
    <w:rsid w:val="00266563"/>
    <w:rsid w:val="00266618"/>
    <w:rsid w:val="00267797"/>
    <w:rsid w:val="00267831"/>
    <w:rsid w:val="0027050E"/>
    <w:rsid w:val="00270CA8"/>
    <w:rsid w:val="00270CE6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693"/>
    <w:rsid w:val="002849B3"/>
    <w:rsid w:val="00286A26"/>
    <w:rsid w:val="0028726B"/>
    <w:rsid w:val="002876AC"/>
    <w:rsid w:val="00287835"/>
    <w:rsid w:val="002879F3"/>
    <w:rsid w:val="002905DC"/>
    <w:rsid w:val="00291D09"/>
    <w:rsid w:val="00291F3D"/>
    <w:rsid w:val="00292272"/>
    <w:rsid w:val="00293931"/>
    <w:rsid w:val="00293D4F"/>
    <w:rsid w:val="002947EC"/>
    <w:rsid w:val="002960CF"/>
    <w:rsid w:val="002966B8"/>
    <w:rsid w:val="002A00C6"/>
    <w:rsid w:val="002A0292"/>
    <w:rsid w:val="002A062A"/>
    <w:rsid w:val="002A09CE"/>
    <w:rsid w:val="002A0D12"/>
    <w:rsid w:val="002A0EAE"/>
    <w:rsid w:val="002A26D2"/>
    <w:rsid w:val="002A2B5D"/>
    <w:rsid w:val="002A30AB"/>
    <w:rsid w:val="002A49B9"/>
    <w:rsid w:val="002A49E4"/>
    <w:rsid w:val="002A4D94"/>
    <w:rsid w:val="002A4F1D"/>
    <w:rsid w:val="002A52B1"/>
    <w:rsid w:val="002A58B0"/>
    <w:rsid w:val="002A5E58"/>
    <w:rsid w:val="002A5E67"/>
    <w:rsid w:val="002A65D8"/>
    <w:rsid w:val="002A67CE"/>
    <w:rsid w:val="002A76A1"/>
    <w:rsid w:val="002A7D14"/>
    <w:rsid w:val="002B0AE3"/>
    <w:rsid w:val="002B0B92"/>
    <w:rsid w:val="002B1963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6BA"/>
    <w:rsid w:val="002B5BB3"/>
    <w:rsid w:val="002B632E"/>
    <w:rsid w:val="002B634A"/>
    <w:rsid w:val="002B6768"/>
    <w:rsid w:val="002C08E6"/>
    <w:rsid w:val="002C1838"/>
    <w:rsid w:val="002C2041"/>
    <w:rsid w:val="002C25F1"/>
    <w:rsid w:val="002C279D"/>
    <w:rsid w:val="002C6519"/>
    <w:rsid w:val="002D09FC"/>
    <w:rsid w:val="002D0BFB"/>
    <w:rsid w:val="002D1CBE"/>
    <w:rsid w:val="002D1E42"/>
    <w:rsid w:val="002D273F"/>
    <w:rsid w:val="002D2745"/>
    <w:rsid w:val="002D508E"/>
    <w:rsid w:val="002D5219"/>
    <w:rsid w:val="002D57AF"/>
    <w:rsid w:val="002D6345"/>
    <w:rsid w:val="002D68BB"/>
    <w:rsid w:val="002D7743"/>
    <w:rsid w:val="002E028F"/>
    <w:rsid w:val="002E191A"/>
    <w:rsid w:val="002E1FF9"/>
    <w:rsid w:val="002E2267"/>
    <w:rsid w:val="002E2314"/>
    <w:rsid w:val="002E264F"/>
    <w:rsid w:val="002E3189"/>
    <w:rsid w:val="002E3794"/>
    <w:rsid w:val="002E461A"/>
    <w:rsid w:val="002E5677"/>
    <w:rsid w:val="002E5C16"/>
    <w:rsid w:val="002E71C2"/>
    <w:rsid w:val="002E73EB"/>
    <w:rsid w:val="002E7A49"/>
    <w:rsid w:val="002E7E93"/>
    <w:rsid w:val="002F034D"/>
    <w:rsid w:val="002F0B6E"/>
    <w:rsid w:val="002F1298"/>
    <w:rsid w:val="002F13AE"/>
    <w:rsid w:val="002F15C6"/>
    <w:rsid w:val="002F1970"/>
    <w:rsid w:val="002F1F7A"/>
    <w:rsid w:val="002F211D"/>
    <w:rsid w:val="002F2293"/>
    <w:rsid w:val="002F246A"/>
    <w:rsid w:val="002F296B"/>
    <w:rsid w:val="002F2B51"/>
    <w:rsid w:val="002F2D53"/>
    <w:rsid w:val="002F4529"/>
    <w:rsid w:val="002F4FE2"/>
    <w:rsid w:val="002F5EBA"/>
    <w:rsid w:val="002F7B14"/>
    <w:rsid w:val="00300042"/>
    <w:rsid w:val="00300516"/>
    <w:rsid w:val="00300E08"/>
    <w:rsid w:val="0030206B"/>
    <w:rsid w:val="003023DF"/>
    <w:rsid w:val="0030276B"/>
    <w:rsid w:val="00303CFD"/>
    <w:rsid w:val="00303D18"/>
    <w:rsid w:val="00303FD9"/>
    <w:rsid w:val="00304485"/>
    <w:rsid w:val="00304819"/>
    <w:rsid w:val="00306624"/>
    <w:rsid w:val="003070CB"/>
    <w:rsid w:val="003107D1"/>
    <w:rsid w:val="00310A3E"/>
    <w:rsid w:val="0031194C"/>
    <w:rsid w:val="00312554"/>
    <w:rsid w:val="0031257C"/>
    <w:rsid w:val="00313469"/>
    <w:rsid w:val="0031397F"/>
    <w:rsid w:val="0031433E"/>
    <w:rsid w:val="00314D0F"/>
    <w:rsid w:val="00314FDF"/>
    <w:rsid w:val="00315917"/>
    <w:rsid w:val="00315A6E"/>
    <w:rsid w:val="00316213"/>
    <w:rsid w:val="00316A34"/>
    <w:rsid w:val="00316FB6"/>
    <w:rsid w:val="003202ED"/>
    <w:rsid w:val="00321940"/>
    <w:rsid w:val="00321D50"/>
    <w:rsid w:val="003222C4"/>
    <w:rsid w:val="003246B5"/>
    <w:rsid w:val="0032497D"/>
    <w:rsid w:val="00324CA1"/>
    <w:rsid w:val="00326B6A"/>
    <w:rsid w:val="00326E88"/>
    <w:rsid w:val="00327743"/>
    <w:rsid w:val="003277FD"/>
    <w:rsid w:val="00327A94"/>
    <w:rsid w:val="003305C9"/>
    <w:rsid w:val="00331142"/>
    <w:rsid w:val="0033160C"/>
    <w:rsid w:val="003317C4"/>
    <w:rsid w:val="00331D8A"/>
    <w:rsid w:val="00332209"/>
    <w:rsid w:val="00333056"/>
    <w:rsid w:val="00333998"/>
    <w:rsid w:val="003348E8"/>
    <w:rsid w:val="00334956"/>
    <w:rsid w:val="00334A39"/>
    <w:rsid w:val="00335EDA"/>
    <w:rsid w:val="00335EE9"/>
    <w:rsid w:val="00336E0F"/>
    <w:rsid w:val="0033773F"/>
    <w:rsid w:val="00340AEC"/>
    <w:rsid w:val="003425D3"/>
    <w:rsid w:val="003432F4"/>
    <w:rsid w:val="00344576"/>
    <w:rsid w:val="00344DBA"/>
    <w:rsid w:val="00345BD7"/>
    <w:rsid w:val="0034684D"/>
    <w:rsid w:val="00346DC4"/>
    <w:rsid w:val="00346EBA"/>
    <w:rsid w:val="003477AC"/>
    <w:rsid w:val="00347D5B"/>
    <w:rsid w:val="00350E13"/>
    <w:rsid w:val="003510F4"/>
    <w:rsid w:val="00351453"/>
    <w:rsid w:val="00352148"/>
    <w:rsid w:val="003525F9"/>
    <w:rsid w:val="0035300F"/>
    <w:rsid w:val="003532E1"/>
    <w:rsid w:val="003543D8"/>
    <w:rsid w:val="003544D2"/>
    <w:rsid w:val="0035453B"/>
    <w:rsid w:val="00354927"/>
    <w:rsid w:val="003549D1"/>
    <w:rsid w:val="00355FA9"/>
    <w:rsid w:val="0035665E"/>
    <w:rsid w:val="00356C27"/>
    <w:rsid w:val="00357662"/>
    <w:rsid w:val="00357DCC"/>
    <w:rsid w:val="00360276"/>
    <w:rsid w:val="003610B1"/>
    <w:rsid w:val="00361A30"/>
    <w:rsid w:val="00361ED5"/>
    <w:rsid w:val="0036208F"/>
    <w:rsid w:val="00363564"/>
    <w:rsid w:val="003659D6"/>
    <w:rsid w:val="00365B72"/>
    <w:rsid w:val="00366864"/>
    <w:rsid w:val="00370528"/>
    <w:rsid w:val="00370FA7"/>
    <w:rsid w:val="00371727"/>
    <w:rsid w:val="0037329E"/>
    <w:rsid w:val="00373892"/>
    <w:rsid w:val="0037398A"/>
    <w:rsid w:val="003751AE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25BC"/>
    <w:rsid w:val="00382700"/>
    <w:rsid w:val="00382F0D"/>
    <w:rsid w:val="00383346"/>
    <w:rsid w:val="00383F7A"/>
    <w:rsid w:val="00384A6F"/>
    <w:rsid w:val="00384DED"/>
    <w:rsid w:val="0038502E"/>
    <w:rsid w:val="00385046"/>
    <w:rsid w:val="003865D7"/>
    <w:rsid w:val="00386C27"/>
    <w:rsid w:val="00390498"/>
    <w:rsid w:val="003906FE"/>
    <w:rsid w:val="003911BA"/>
    <w:rsid w:val="00392192"/>
    <w:rsid w:val="0039240C"/>
    <w:rsid w:val="00392ED5"/>
    <w:rsid w:val="00393459"/>
    <w:rsid w:val="00393601"/>
    <w:rsid w:val="00393669"/>
    <w:rsid w:val="00394173"/>
    <w:rsid w:val="00394564"/>
    <w:rsid w:val="00394887"/>
    <w:rsid w:val="0039539C"/>
    <w:rsid w:val="0039593D"/>
    <w:rsid w:val="0039641E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1559"/>
    <w:rsid w:val="003A22B5"/>
    <w:rsid w:val="003A270A"/>
    <w:rsid w:val="003A291E"/>
    <w:rsid w:val="003A2EBC"/>
    <w:rsid w:val="003A2EC9"/>
    <w:rsid w:val="003A3069"/>
    <w:rsid w:val="003A3B95"/>
    <w:rsid w:val="003A3C8B"/>
    <w:rsid w:val="003A577D"/>
    <w:rsid w:val="003A5C68"/>
    <w:rsid w:val="003A5E5D"/>
    <w:rsid w:val="003A606F"/>
    <w:rsid w:val="003B04C0"/>
    <w:rsid w:val="003B1084"/>
    <w:rsid w:val="003B1725"/>
    <w:rsid w:val="003B2FED"/>
    <w:rsid w:val="003B3538"/>
    <w:rsid w:val="003B3936"/>
    <w:rsid w:val="003B3ADC"/>
    <w:rsid w:val="003B5E16"/>
    <w:rsid w:val="003C05F8"/>
    <w:rsid w:val="003C16C1"/>
    <w:rsid w:val="003C1A61"/>
    <w:rsid w:val="003C1A6E"/>
    <w:rsid w:val="003C2506"/>
    <w:rsid w:val="003C2C06"/>
    <w:rsid w:val="003C2C27"/>
    <w:rsid w:val="003C3CE0"/>
    <w:rsid w:val="003C498D"/>
    <w:rsid w:val="003C5378"/>
    <w:rsid w:val="003C5A4E"/>
    <w:rsid w:val="003C5D64"/>
    <w:rsid w:val="003C606C"/>
    <w:rsid w:val="003C6696"/>
    <w:rsid w:val="003C681C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28E1"/>
    <w:rsid w:val="003D32D0"/>
    <w:rsid w:val="003D3A28"/>
    <w:rsid w:val="003D41FE"/>
    <w:rsid w:val="003D4BD0"/>
    <w:rsid w:val="003D66F6"/>
    <w:rsid w:val="003D6987"/>
    <w:rsid w:val="003D7171"/>
    <w:rsid w:val="003D75BA"/>
    <w:rsid w:val="003D789F"/>
    <w:rsid w:val="003D7C97"/>
    <w:rsid w:val="003E3E69"/>
    <w:rsid w:val="003E3F10"/>
    <w:rsid w:val="003E3FEE"/>
    <w:rsid w:val="003E5C6D"/>
    <w:rsid w:val="003E695D"/>
    <w:rsid w:val="003E71A5"/>
    <w:rsid w:val="003E727B"/>
    <w:rsid w:val="003E79C0"/>
    <w:rsid w:val="003F035C"/>
    <w:rsid w:val="003F0E30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78A0"/>
    <w:rsid w:val="003F7B52"/>
    <w:rsid w:val="00400305"/>
    <w:rsid w:val="00400444"/>
    <w:rsid w:val="0040134A"/>
    <w:rsid w:val="00401A79"/>
    <w:rsid w:val="00402D63"/>
    <w:rsid w:val="00404116"/>
    <w:rsid w:val="004058AD"/>
    <w:rsid w:val="00405A06"/>
    <w:rsid w:val="004066DE"/>
    <w:rsid w:val="00406EE7"/>
    <w:rsid w:val="00407CC7"/>
    <w:rsid w:val="004103E4"/>
    <w:rsid w:val="004114EE"/>
    <w:rsid w:val="00412357"/>
    <w:rsid w:val="004124EB"/>
    <w:rsid w:val="004145A8"/>
    <w:rsid w:val="004146E3"/>
    <w:rsid w:val="00414C8B"/>
    <w:rsid w:val="00414E48"/>
    <w:rsid w:val="0041535F"/>
    <w:rsid w:val="004153F1"/>
    <w:rsid w:val="00415578"/>
    <w:rsid w:val="0041684F"/>
    <w:rsid w:val="00417E64"/>
    <w:rsid w:val="00420A85"/>
    <w:rsid w:val="00422F91"/>
    <w:rsid w:val="004237C6"/>
    <w:rsid w:val="00423852"/>
    <w:rsid w:val="00423A00"/>
    <w:rsid w:val="004248EC"/>
    <w:rsid w:val="00425021"/>
    <w:rsid w:val="00425A54"/>
    <w:rsid w:val="004272DB"/>
    <w:rsid w:val="00430279"/>
    <w:rsid w:val="0043048A"/>
    <w:rsid w:val="004309E1"/>
    <w:rsid w:val="004313E3"/>
    <w:rsid w:val="0043165B"/>
    <w:rsid w:val="00431E9C"/>
    <w:rsid w:val="004324EC"/>
    <w:rsid w:val="00433E30"/>
    <w:rsid w:val="00433E7E"/>
    <w:rsid w:val="00434026"/>
    <w:rsid w:val="00435EF5"/>
    <w:rsid w:val="00437023"/>
    <w:rsid w:val="00437794"/>
    <w:rsid w:val="00437D78"/>
    <w:rsid w:val="0044099A"/>
    <w:rsid w:val="00441B08"/>
    <w:rsid w:val="00441B85"/>
    <w:rsid w:val="00441BEA"/>
    <w:rsid w:val="00442372"/>
    <w:rsid w:val="00442413"/>
    <w:rsid w:val="004427ED"/>
    <w:rsid w:val="00442D30"/>
    <w:rsid w:val="004436DF"/>
    <w:rsid w:val="00444127"/>
    <w:rsid w:val="00444B6E"/>
    <w:rsid w:val="004451C9"/>
    <w:rsid w:val="00445FEC"/>
    <w:rsid w:val="004470DF"/>
    <w:rsid w:val="00447420"/>
    <w:rsid w:val="00447C7A"/>
    <w:rsid w:val="00450CAA"/>
    <w:rsid w:val="004514CC"/>
    <w:rsid w:val="00452021"/>
    <w:rsid w:val="00453ACA"/>
    <w:rsid w:val="004540E8"/>
    <w:rsid w:val="00455E3C"/>
    <w:rsid w:val="00455F4E"/>
    <w:rsid w:val="0045603A"/>
    <w:rsid w:val="00456461"/>
    <w:rsid w:val="00456F97"/>
    <w:rsid w:val="0045725B"/>
    <w:rsid w:val="00457951"/>
    <w:rsid w:val="0046225F"/>
    <w:rsid w:val="004639F6"/>
    <w:rsid w:val="00463B2C"/>
    <w:rsid w:val="00464243"/>
    <w:rsid w:val="00465737"/>
    <w:rsid w:val="00465A03"/>
    <w:rsid w:val="00465CF3"/>
    <w:rsid w:val="00465F53"/>
    <w:rsid w:val="004665E5"/>
    <w:rsid w:val="004678D9"/>
    <w:rsid w:val="0047000F"/>
    <w:rsid w:val="004704A1"/>
    <w:rsid w:val="004708D8"/>
    <w:rsid w:val="00470BD3"/>
    <w:rsid w:val="00470E03"/>
    <w:rsid w:val="00471684"/>
    <w:rsid w:val="00472675"/>
    <w:rsid w:val="00473A93"/>
    <w:rsid w:val="00474447"/>
    <w:rsid w:val="00474F36"/>
    <w:rsid w:val="00475703"/>
    <w:rsid w:val="00475CA3"/>
    <w:rsid w:val="0047612A"/>
    <w:rsid w:val="00476CF3"/>
    <w:rsid w:val="0047755F"/>
    <w:rsid w:val="00477CD3"/>
    <w:rsid w:val="00480443"/>
    <w:rsid w:val="00480A73"/>
    <w:rsid w:val="00480C7B"/>
    <w:rsid w:val="00482030"/>
    <w:rsid w:val="004821F7"/>
    <w:rsid w:val="004827F7"/>
    <w:rsid w:val="00482974"/>
    <w:rsid w:val="00482AD6"/>
    <w:rsid w:val="004846A7"/>
    <w:rsid w:val="00484802"/>
    <w:rsid w:val="004848A3"/>
    <w:rsid w:val="00484A43"/>
    <w:rsid w:val="00484AB8"/>
    <w:rsid w:val="004851B3"/>
    <w:rsid w:val="00486242"/>
    <w:rsid w:val="0048697B"/>
    <w:rsid w:val="00486EB6"/>
    <w:rsid w:val="00487261"/>
    <w:rsid w:val="004874F3"/>
    <w:rsid w:val="00487BF4"/>
    <w:rsid w:val="00490C9F"/>
    <w:rsid w:val="0049129B"/>
    <w:rsid w:val="004918A3"/>
    <w:rsid w:val="00491E73"/>
    <w:rsid w:val="00492651"/>
    <w:rsid w:val="00492BED"/>
    <w:rsid w:val="00492E98"/>
    <w:rsid w:val="00492EB9"/>
    <w:rsid w:val="00493261"/>
    <w:rsid w:val="004943B0"/>
    <w:rsid w:val="00495929"/>
    <w:rsid w:val="0049687E"/>
    <w:rsid w:val="00496AAC"/>
    <w:rsid w:val="00496B81"/>
    <w:rsid w:val="00497265"/>
    <w:rsid w:val="004A1291"/>
    <w:rsid w:val="004A1620"/>
    <w:rsid w:val="004A18B0"/>
    <w:rsid w:val="004A1CAF"/>
    <w:rsid w:val="004A1E57"/>
    <w:rsid w:val="004A22C3"/>
    <w:rsid w:val="004A2427"/>
    <w:rsid w:val="004A2759"/>
    <w:rsid w:val="004A30D2"/>
    <w:rsid w:val="004A3190"/>
    <w:rsid w:val="004A35D0"/>
    <w:rsid w:val="004A4E2C"/>
    <w:rsid w:val="004A4E98"/>
    <w:rsid w:val="004A62C4"/>
    <w:rsid w:val="004A65E7"/>
    <w:rsid w:val="004A6CC8"/>
    <w:rsid w:val="004A6EC2"/>
    <w:rsid w:val="004B0564"/>
    <w:rsid w:val="004B063F"/>
    <w:rsid w:val="004B0895"/>
    <w:rsid w:val="004B16DF"/>
    <w:rsid w:val="004B18D1"/>
    <w:rsid w:val="004B2163"/>
    <w:rsid w:val="004B2C40"/>
    <w:rsid w:val="004B3A76"/>
    <w:rsid w:val="004B542F"/>
    <w:rsid w:val="004B5A42"/>
    <w:rsid w:val="004B7F06"/>
    <w:rsid w:val="004B7FC6"/>
    <w:rsid w:val="004C156E"/>
    <w:rsid w:val="004C1997"/>
    <w:rsid w:val="004C1C70"/>
    <w:rsid w:val="004C1DC9"/>
    <w:rsid w:val="004C2B12"/>
    <w:rsid w:val="004C430D"/>
    <w:rsid w:val="004C51D3"/>
    <w:rsid w:val="004C61AE"/>
    <w:rsid w:val="004C65AE"/>
    <w:rsid w:val="004D1300"/>
    <w:rsid w:val="004D15EB"/>
    <w:rsid w:val="004D1952"/>
    <w:rsid w:val="004D569D"/>
    <w:rsid w:val="004D5AC6"/>
    <w:rsid w:val="004D5C50"/>
    <w:rsid w:val="004D6117"/>
    <w:rsid w:val="004D66BD"/>
    <w:rsid w:val="004D6A3E"/>
    <w:rsid w:val="004D6DF8"/>
    <w:rsid w:val="004D6E1F"/>
    <w:rsid w:val="004D752B"/>
    <w:rsid w:val="004D79D5"/>
    <w:rsid w:val="004D7A6C"/>
    <w:rsid w:val="004E01CD"/>
    <w:rsid w:val="004E0723"/>
    <w:rsid w:val="004E072E"/>
    <w:rsid w:val="004E0E34"/>
    <w:rsid w:val="004E1B2A"/>
    <w:rsid w:val="004E1DE2"/>
    <w:rsid w:val="004E258B"/>
    <w:rsid w:val="004E3E1B"/>
    <w:rsid w:val="004E5243"/>
    <w:rsid w:val="004E5E6C"/>
    <w:rsid w:val="004E6709"/>
    <w:rsid w:val="004E73D3"/>
    <w:rsid w:val="004E799B"/>
    <w:rsid w:val="004E7E30"/>
    <w:rsid w:val="004F04C8"/>
    <w:rsid w:val="004F058A"/>
    <w:rsid w:val="004F1580"/>
    <w:rsid w:val="004F1F6C"/>
    <w:rsid w:val="004F2218"/>
    <w:rsid w:val="004F2AB9"/>
    <w:rsid w:val="004F2C3F"/>
    <w:rsid w:val="004F2E8D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AF9"/>
    <w:rsid w:val="004F6C7F"/>
    <w:rsid w:val="005006F3"/>
    <w:rsid w:val="005012AB"/>
    <w:rsid w:val="005018A2"/>
    <w:rsid w:val="00501A9B"/>
    <w:rsid w:val="00501C2A"/>
    <w:rsid w:val="00502DCA"/>
    <w:rsid w:val="0050306A"/>
    <w:rsid w:val="005032BE"/>
    <w:rsid w:val="00503B3B"/>
    <w:rsid w:val="0050442E"/>
    <w:rsid w:val="00506538"/>
    <w:rsid w:val="00507983"/>
    <w:rsid w:val="005104EC"/>
    <w:rsid w:val="005113B7"/>
    <w:rsid w:val="00512007"/>
    <w:rsid w:val="00512692"/>
    <w:rsid w:val="00512C45"/>
    <w:rsid w:val="005137A4"/>
    <w:rsid w:val="00513B0B"/>
    <w:rsid w:val="00513DB5"/>
    <w:rsid w:val="00514858"/>
    <w:rsid w:val="00515189"/>
    <w:rsid w:val="005155A7"/>
    <w:rsid w:val="0051567E"/>
    <w:rsid w:val="005158E0"/>
    <w:rsid w:val="00516368"/>
    <w:rsid w:val="00516943"/>
    <w:rsid w:val="0051743E"/>
    <w:rsid w:val="00521F58"/>
    <w:rsid w:val="0052225F"/>
    <w:rsid w:val="005223BE"/>
    <w:rsid w:val="00522E28"/>
    <w:rsid w:val="00524F25"/>
    <w:rsid w:val="00525205"/>
    <w:rsid w:val="00525233"/>
    <w:rsid w:val="00525276"/>
    <w:rsid w:val="00525B5B"/>
    <w:rsid w:val="00525D51"/>
    <w:rsid w:val="0052717F"/>
    <w:rsid w:val="00530A90"/>
    <w:rsid w:val="0053100B"/>
    <w:rsid w:val="00531FBF"/>
    <w:rsid w:val="00531FCE"/>
    <w:rsid w:val="0053323E"/>
    <w:rsid w:val="005334A2"/>
    <w:rsid w:val="00534014"/>
    <w:rsid w:val="005342B7"/>
    <w:rsid w:val="005345E9"/>
    <w:rsid w:val="005349F6"/>
    <w:rsid w:val="00535964"/>
    <w:rsid w:val="00535B68"/>
    <w:rsid w:val="00535B83"/>
    <w:rsid w:val="0053737D"/>
    <w:rsid w:val="00537B47"/>
    <w:rsid w:val="0054057E"/>
    <w:rsid w:val="005410F8"/>
    <w:rsid w:val="005411AD"/>
    <w:rsid w:val="00541787"/>
    <w:rsid w:val="00541B56"/>
    <w:rsid w:val="00541B69"/>
    <w:rsid w:val="005423F1"/>
    <w:rsid w:val="00542E7B"/>
    <w:rsid w:val="005438FE"/>
    <w:rsid w:val="00543987"/>
    <w:rsid w:val="00543FEA"/>
    <w:rsid w:val="00544D6D"/>
    <w:rsid w:val="0054564F"/>
    <w:rsid w:val="005465A4"/>
    <w:rsid w:val="00546693"/>
    <w:rsid w:val="00547010"/>
    <w:rsid w:val="00550930"/>
    <w:rsid w:val="005519E7"/>
    <w:rsid w:val="00551DBC"/>
    <w:rsid w:val="005527B2"/>
    <w:rsid w:val="00553C15"/>
    <w:rsid w:val="005550C9"/>
    <w:rsid w:val="005551F0"/>
    <w:rsid w:val="005557D0"/>
    <w:rsid w:val="00556963"/>
    <w:rsid w:val="00556B56"/>
    <w:rsid w:val="00557309"/>
    <w:rsid w:val="00557376"/>
    <w:rsid w:val="005607D9"/>
    <w:rsid w:val="00562487"/>
    <w:rsid w:val="00562826"/>
    <w:rsid w:val="00562C00"/>
    <w:rsid w:val="0056395B"/>
    <w:rsid w:val="005642D9"/>
    <w:rsid w:val="00564400"/>
    <w:rsid w:val="00564C1E"/>
    <w:rsid w:val="00565520"/>
    <w:rsid w:val="005659CA"/>
    <w:rsid w:val="00565F3C"/>
    <w:rsid w:val="005676F6"/>
    <w:rsid w:val="0057046D"/>
    <w:rsid w:val="005709AC"/>
    <w:rsid w:val="00571614"/>
    <w:rsid w:val="0057164F"/>
    <w:rsid w:val="00571715"/>
    <w:rsid w:val="0057171B"/>
    <w:rsid w:val="00572136"/>
    <w:rsid w:val="00572B53"/>
    <w:rsid w:val="00572CCD"/>
    <w:rsid w:val="00573A34"/>
    <w:rsid w:val="00573C82"/>
    <w:rsid w:val="00573D9C"/>
    <w:rsid w:val="00574392"/>
    <w:rsid w:val="0057537D"/>
    <w:rsid w:val="005759F0"/>
    <w:rsid w:val="005764D2"/>
    <w:rsid w:val="00576A68"/>
    <w:rsid w:val="00576BEB"/>
    <w:rsid w:val="00576FB4"/>
    <w:rsid w:val="00581E73"/>
    <w:rsid w:val="0058238E"/>
    <w:rsid w:val="0058240A"/>
    <w:rsid w:val="005827D0"/>
    <w:rsid w:val="00582BAF"/>
    <w:rsid w:val="0058380C"/>
    <w:rsid w:val="0058442B"/>
    <w:rsid w:val="005847C8"/>
    <w:rsid w:val="00585810"/>
    <w:rsid w:val="00585873"/>
    <w:rsid w:val="00585D94"/>
    <w:rsid w:val="005866A6"/>
    <w:rsid w:val="00586FB0"/>
    <w:rsid w:val="00587C51"/>
    <w:rsid w:val="00587E79"/>
    <w:rsid w:val="00590B72"/>
    <w:rsid w:val="00592C1D"/>
    <w:rsid w:val="00592F5B"/>
    <w:rsid w:val="00593164"/>
    <w:rsid w:val="005938C6"/>
    <w:rsid w:val="00593F25"/>
    <w:rsid w:val="0059480A"/>
    <w:rsid w:val="005954DB"/>
    <w:rsid w:val="00595755"/>
    <w:rsid w:val="005962C4"/>
    <w:rsid w:val="0059662F"/>
    <w:rsid w:val="00596C57"/>
    <w:rsid w:val="00597FA1"/>
    <w:rsid w:val="005A0446"/>
    <w:rsid w:val="005A12F8"/>
    <w:rsid w:val="005A1618"/>
    <w:rsid w:val="005A198D"/>
    <w:rsid w:val="005A2432"/>
    <w:rsid w:val="005A248D"/>
    <w:rsid w:val="005A2AFC"/>
    <w:rsid w:val="005A3CAB"/>
    <w:rsid w:val="005A4073"/>
    <w:rsid w:val="005A467E"/>
    <w:rsid w:val="005A4FAD"/>
    <w:rsid w:val="005A544E"/>
    <w:rsid w:val="005A59AF"/>
    <w:rsid w:val="005A616F"/>
    <w:rsid w:val="005A6246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623B"/>
    <w:rsid w:val="005B7E10"/>
    <w:rsid w:val="005C063B"/>
    <w:rsid w:val="005C0850"/>
    <w:rsid w:val="005C0EB3"/>
    <w:rsid w:val="005C1270"/>
    <w:rsid w:val="005C14F7"/>
    <w:rsid w:val="005C1647"/>
    <w:rsid w:val="005C33FE"/>
    <w:rsid w:val="005C3826"/>
    <w:rsid w:val="005C39D8"/>
    <w:rsid w:val="005C3EEA"/>
    <w:rsid w:val="005C5090"/>
    <w:rsid w:val="005C56D2"/>
    <w:rsid w:val="005C5866"/>
    <w:rsid w:val="005C6273"/>
    <w:rsid w:val="005C65EE"/>
    <w:rsid w:val="005C67B7"/>
    <w:rsid w:val="005C6A43"/>
    <w:rsid w:val="005D1637"/>
    <w:rsid w:val="005D1C4B"/>
    <w:rsid w:val="005D22C5"/>
    <w:rsid w:val="005D2805"/>
    <w:rsid w:val="005D2823"/>
    <w:rsid w:val="005D2BC6"/>
    <w:rsid w:val="005D4FE7"/>
    <w:rsid w:val="005D74B1"/>
    <w:rsid w:val="005D7E37"/>
    <w:rsid w:val="005E08B4"/>
    <w:rsid w:val="005E1997"/>
    <w:rsid w:val="005E1DB0"/>
    <w:rsid w:val="005E2F70"/>
    <w:rsid w:val="005E352A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EB6"/>
    <w:rsid w:val="005F3240"/>
    <w:rsid w:val="005F3DC0"/>
    <w:rsid w:val="005F4139"/>
    <w:rsid w:val="005F47D5"/>
    <w:rsid w:val="005F5442"/>
    <w:rsid w:val="005F55DA"/>
    <w:rsid w:val="005F5674"/>
    <w:rsid w:val="005F635B"/>
    <w:rsid w:val="005F63CD"/>
    <w:rsid w:val="005F66BB"/>
    <w:rsid w:val="005F6ED4"/>
    <w:rsid w:val="005F7408"/>
    <w:rsid w:val="0060007B"/>
    <w:rsid w:val="00600171"/>
    <w:rsid w:val="00600631"/>
    <w:rsid w:val="0060131B"/>
    <w:rsid w:val="00601CC9"/>
    <w:rsid w:val="00602460"/>
    <w:rsid w:val="00603AA6"/>
    <w:rsid w:val="00603E90"/>
    <w:rsid w:val="006046F7"/>
    <w:rsid w:val="00604738"/>
    <w:rsid w:val="00604D2B"/>
    <w:rsid w:val="006058AE"/>
    <w:rsid w:val="006068BB"/>
    <w:rsid w:val="00606918"/>
    <w:rsid w:val="00607323"/>
    <w:rsid w:val="0060737E"/>
    <w:rsid w:val="00610D19"/>
    <w:rsid w:val="00610E8D"/>
    <w:rsid w:val="00610EAF"/>
    <w:rsid w:val="00610EB0"/>
    <w:rsid w:val="0061136B"/>
    <w:rsid w:val="00611443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A17"/>
    <w:rsid w:val="00617BC7"/>
    <w:rsid w:val="00620BFC"/>
    <w:rsid w:val="006210E1"/>
    <w:rsid w:val="00622238"/>
    <w:rsid w:val="0062251B"/>
    <w:rsid w:val="006225B3"/>
    <w:rsid w:val="00622B97"/>
    <w:rsid w:val="006243C0"/>
    <w:rsid w:val="00624D95"/>
    <w:rsid w:val="0062528B"/>
    <w:rsid w:val="00625462"/>
    <w:rsid w:val="00625BCE"/>
    <w:rsid w:val="00625D77"/>
    <w:rsid w:val="006266ED"/>
    <w:rsid w:val="00627153"/>
    <w:rsid w:val="00627449"/>
    <w:rsid w:val="006276C3"/>
    <w:rsid w:val="00627866"/>
    <w:rsid w:val="00627DAD"/>
    <w:rsid w:val="00627F7C"/>
    <w:rsid w:val="0063037C"/>
    <w:rsid w:val="006318E3"/>
    <w:rsid w:val="00631907"/>
    <w:rsid w:val="00632305"/>
    <w:rsid w:val="00632561"/>
    <w:rsid w:val="00632E22"/>
    <w:rsid w:val="00632FD5"/>
    <w:rsid w:val="0063305C"/>
    <w:rsid w:val="00634A1B"/>
    <w:rsid w:val="006356C6"/>
    <w:rsid w:val="00635D68"/>
    <w:rsid w:val="00636916"/>
    <w:rsid w:val="00636EEB"/>
    <w:rsid w:val="00643FD5"/>
    <w:rsid w:val="00644ED9"/>
    <w:rsid w:val="0064627B"/>
    <w:rsid w:val="00646A82"/>
    <w:rsid w:val="00647243"/>
    <w:rsid w:val="006500FA"/>
    <w:rsid w:val="00651423"/>
    <w:rsid w:val="00651823"/>
    <w:rsid w:val="0065186E"/>
    <w:rsid w:val="00652628"/>
    <w:rsid w:val="006530F6"/>
    <w:rsid w:val="00653214"/>
    <w:rsid w:val="006532A6"/>
    <w:rsid w:val="00653734"/>
    <w:rsid w:val="00653FF7"/>
    <w:rsid w:val="0065429D"/>
    <w:rsid w:val="00657133"/>
    <w:rsid w:val="0066043C"/>
    <w:rsid w:val="006611C4"/>
    <w:rsid w:val="00661DA3"/>
    <w:rsid w:val="00661F63"/>
    <w:rsid w:val="0066287E"/>
    <w:rsid w:val="0066304E"/>
    <w:rsid w:val="00663962"/>
    <w:rsid w:val="00663E43"/>
    <w:rsid w:val="006652BC"/>
    <w:rsid w:val="00665DA3"/>
    <w:rsid w:val="00666D21"/>
    <w:rsid w:val="00666FFE"/>
    <w:rsid w:val="00667691"/>
    <w:rsid w:val="00667F76"/>
    <w:rsid w:val="006702D7"/>
    <w:rsid w:val="006706FB"/>
    <w:rsid w:val="00670B43"/>
    <w:rsid w:val="00670EBF"/>
    <w:rsid w:val="00672C38"/>
    <w:rsid w:val="0067344A"/>
    <w:rsid w:val="0067367F"/>
    <w:rsid w:val="00673BBC"/>
    <w:rsid w:val="006741B6"/>
    <w:rsid w:val="0067592C"/>
    <w:rsid w:val="006764B9"/>
    <w:rsid w:val="00676996"/>
    <w:rsid w:val="00676CEF"/>
    <w:rsid w:val="00677342"/>
    <w:rsid w:val="00680477"/>
    <w:rsid w:val="006812B2"/>
    <w:rsid w:val="006820A5"/>
    <w:rsid w:val="006823BE"/>
    <w:rsid w:val="006842CE"/>
    <w:rsid w:val="006850F7"/>
    <w:rsid w:val="0068590C"/>
    <w:rsid w:val="00685A22"/>
    <w:rsid w:val="00686CDB"/>
    <w:rsid w:val="00687138"/>
    <w:rsid w:val="0068732E"/>
    <w:rsid w:val="0068752A"/>
    <w:rsid w:val="006879F2"/>
    <w:rsid w:val="006912EF"/>
    <w:rsid w:val="00691E0C"/>
    <w:rsid w:val="00692006"/>
    <w:rsid w:val="006921C1"/>
    <w:rsid w:val="00692387"/>
    <w:rsid w:val="006930D9"/>
    <w:rsid w:val="00693786"/>
    <w:rsid w:val="00694562"/>
    <w:rsid w:val="0069472A"/>
    <w:rsid w:val="00694896"/>
    <w:rsid w:val="00694E30"/>
    <w:rsid w:val="00695A5C"/>
    <w:rsid w:val="00696F08"/>
    <w:rsid w:val="006979B1"/>
    <w:rsid w:val="006A0A5A"/>
    <w:rsid w:val="006A1AAC"/>
    <w:rsid w:val="006A1E47"/>
    <w:rsid w:val="006A33E9"/>
    <w:rsid w:val="006A43B2"/>
    <w:rsid w:val="006A4C48"/>
    <w:rsid w:val="006A5873"/>
    <w:rsid w:val="006A5C8C"/>
    <w:rsid w:val="006A5D73"/>
    <w:rsid w:val="006A62EB"/>
    <w:rsid w:val="006B03C6"/>
    <w:rsid w:val="006B1574"/>
    <w:rsid w:val="006B22AB"/>
    <w:rsid w:val="006B3A09"/>
    <w:rsid w:val="006B4F12"/>
    <w:rsid w:val="006B5AC1"/>
    <w:rsid w:val="006B63EE"/>
    <w:rsid w:val="006B718E"/>
    <w:rsid w:val="006B734C"/>
    <w:rsid w:val="006C02B8"/>
    <w:rsid w:val="006C069C"/>
    <w:rsid w:val="006C1E10"/>
    <w:rsid w:val="006C1E8C"/>
    <w:rsid w:val="006C23F3"/>
    <w:rsid w:val="006C338F"/>
    <w:rsid w:val="006C3690"/>
    <w:rsid w:val="006C37F9"/>
    <w:rsid w:val="006C498F"/>
    <w:rsid w:val="006C5608"/>
    <w:rsid w:val="006C5FDF"/>
    <w:rsid w:val="006C698D"/>
    <w:rsid w:val="006C7978"/>
    <w:rsid w:val="006C7C28"/>
    <w:rsid w:val="006D0673"/>
    <w:rsid w:val="006D0D31"/>
    <w:rsid w:val="006D0ED8"/>
    <w:rsid w:val="006D1310"/>
    <w:rsid w:val="006D1839"/>
    <w:rsid w:val="006D1AEE"/>
    <w:rsid w:val="006D1B06"/>
    <w:rsid w:val="006D1C64"/>
    <w:rsid w:val="006D35F2"/>
    <w:rsid w:val="006D38D9"/>
    <w:rsid w:val="006D440F"/>
    <w:rsid w:val="006D491A"/>
    <w:rsid w:val="006D5281"/>
    <w:rsid w:val="006D5F35"/>
    <w:rsid w:val="006D6632"/>
    <w:rsid w:val="006D6903"/>
    <w:rsid w:val="006D6EB3"/>
    <w:rsid w:val="006D7B78"/>
    <w:rsid w:val="006D7D02"/>
    <w:rsid w:val="006E104E"/>
    <w:rsid w:val="006E189E"/>
    <w:rsid w:val="006E19F7"/>
    <w:rsid w:val="006E241F"/>
    <w:rsid w:val="006E2E7F"/>
    <w:rsid w:val="006E3230"/>
    <w:rsid w:val="006E4A95"/>
    <w:rsid w:val="006E4FAA"/>
    <w:rsid w:val="006E5101"/>
    <w:rsid w:val="006E526C"/>
    <w:rsid w:val="006E5290"/>
    <w:rsid w:val="006E56F4"/>
    <w:rsid w:val="006E5775"/>
    <w:rsid w:val="006E63D4"/>
    <w:rsid w:val="006E7F16"/>
    <w:rsid w:val="006F1341"/>
    <w:rsid w:val="006F4078"/>
    <w:rsid w:val="006F40A8"/>
    <w:rsid w:val="006F4247"/>
    <w:rsid w:val="006F4985"/>
    <w:rsid w:val="006F4B6B"/>
    <w:rsid w:val="006F4DAD"/>
    <w:rsid w:val="006F5569"/>
    <w:rsid w:val="006F612F"/>
    <w:rsid w:val="006F621E"/>
    <w:rsid w:val="006F79B0"/>
    <w:rsid w:val="0070099B"/>
    <w:rsid w:val="00701F45"/>
    <w:rsid w:val="00703162"/>
    <w:rsid w:val="00704426"/>
    <w:rsid w:val="00704556"/>
    <w:rsid w:val="007054DE"/>
    <w:rsid w:val="007057D0"/>
    <w:rsid w:val="00705E6F"/>
    <w:rsid w:val="00705FFD"/>
    <w:rsid w:val="00706D13"/>
    <w:rsid w:val="007074BE"/>
    <w:rsid w:val="007078AE"/>
    <w:rsid w:val="00707EA8"/>
    <w:rsid w:val="00707FB5"/>
    <w:rsid w:val="00710E81"/>
    <w:rsid w:val="00711D93"/>
    <w:rsid w:val="00712617"/>
    <w:rsid w:val="00712786"/>
    <w:rsid w:val="007127C1"/>
    <w:rsid w:val="007136E6"/>
    <w:rsid w:val="0071387A"/>
    <w:rsid w:val="0071449C"/>
    <w:rsid w:val="00714799"/>
    <w:rsid w:val="00714CE2"/>
    <w:rsid w:val="00714DEA"/>
    <w:rsid w:val="00717A55"/>
    <w:rsid w:val="00720A3B"/>
    <w:rsid w:val="00720CA1"/>
    <w:rsid w:val="00721E3B"/>
    <w:rsid w:val="0072246E"/>
    <w:rsid w:val="00723177"/>
    <w:rsid w:val="0072338A"/>
    <w:rsid w:val="00723B7D"/>
    <w:rsid w:val="00723C2C"/>
    <w:rsid w:val="007247E8"/>
    <w:rsid w:val="0072532F"/>
    <w:rsid w:val="0072590E"/>
    <w:rsid w:val="00726267"/>
    <w:rsid w:val="00726AE5"/>
    <w:rsid w:val="007278D2"/>
    <w:rsid w:val="007278DD"/>
    <w:rsid w:val="00727A87"/>
    <w:rsid w:val="007309D5"/>
    <w:rsid w:val="00730A45"/>
    <w:rsid w:val="0073116B"/>
    <w:rsid w:val="007319A0"/>
    <w:rsid w:val="00731DD0"/>
    <w:rsid w:val="00731E5A"/>
    <w:rsid w:val="00732069"/>
    <w:rsid w:val="007327BA"/>
    <w:rsid w:val="007328C3"/>
    <w:rsid w:val="00732B84"/>
    <w:rsid w:val="00733AB5"/>
    <w:rsid w:val="00734288"/>
    <w:rsid w:val="00734B24"/>
    <w:rsid w:val="00734E3E"/>
    <w:rsid w:val="007356E6"/>
    <w:rsid w:val="007356FD"/>
    <w:rsid w:val="00735AC8"/>
    <w:rsid w:val="00735B92"/>
    <w:rsid w:val="007362C8"/>
    <w:rsid w:val="00736508"/>
    <w:rsid w:val="00737F72"/>
    <w:rsid w:val="00740922"/>
    <w:rsid w:val="00740F0D"/>
    <w:rsid w:val="00741819"/>
    <w:rsid w:val="007422C7"/>
    <w:rsid w:val="00742A27"/>
    <w:rsid w:val="00742D85"/>
    <w:rsid w:val="00743439"/>
    <w:rsid w:val="00743514"/>
    <w:rsid w:val="00744CD6"/>
    <w:rsid w:val="007450A6"/>
    <w:rsid w:val="0074571F"/>
    <w:rsid w:val="00746F1A"/>
    <w:rsid w:val="00750385"/>
    <w:rsid w:val="00750521"/>
    <w:rsid w:val="007508D3"/>
    <w:rsid w:val="00750CD7"/>
    <w:rsid w:val="0075129A"/>
    <w:rsid w:val="00752838"/>
    <w:rsid w:val="007532C1"/>
    <w:rsid w:val="00753636"/>
    <w:rsid w:val="00754422"/>
    <w:rsid w:val="00754871"/>
    <w:rsid w:val="0075546D"/>
    <w:rsid w:val="00755977"/>
    <w:rsid w:val="00755EC4"/>
    <w:rsid w:val="00756F96"/>
    <w:rsid w:val="007571E5"/>
    <w:rsid w:val="00757784"/>
    <w:rsid w:val="00760BF7"/>
    <w:rsid w:val="00760DC7"/>
    <w:rsid w:val="00760E6A"/>
    <w:rsid w:val="00760EFB"/>
    <w:rsid w:val="00761103"/>
    <w:rsid w:val="007652BC"/>
    <w:rsid w:val="007661D0"/>
    <w:rsid w:val="00766218"/>
    <w:rsid w:val="007663FC"/>
    <w:rsid w:val="00766F9A"/>
    <w:rsid w:val="0076731F"/>
    <w:rsid w:val="00767B39"/>
    <w:rsid w:val="0077049A"/>
    <w:rsid w:val="00770D13"/>
    <w:rsid w:val="00770F99"/>
    <w:rsid w:val="0077142E"/>
    <w:rsid w:val="0077184E"/>
    <w:rsid w:val="00772316"/>
    <w:rsid w:val="00772339"/>
    <w:rsid w:val="007732EE"/>
    <w:rsid w:val="007739CD"/>
    <w:rsid w:val="00773DAF"/>
    <w:rsid w:val="00774129"/>
    <w:rsid w:val="007743F2"/>
    <w:rsid w:val="00775154"/>
    <w:rsid w:val="00775ACA"/>
    <w:rsid w:val="00776937"/>
    <w:rsid w:val="00776DA2"/>
    <w:rsid w:val="0077715C"/>
    <w:rsid w:val="0077725A"/>
    <w:rsid w:val="00777685"/>
    <w:rsid w:val="00780E3D"/>
    <w:rsid w:val="00780EC3"/>
    <w:rsid w:val="00781A28"/>
    <w:rsid w:val="0078299E"/>
    <w:rsid w:val="00783124"/>
    <w:rsid w:val="00783341"/>
    <w:rsid w:val="0078359C"/>
    <w:rsid w:val="00783893"/>
    <w:rsid w:val="00783B29"/>
    <w:rsid w:val="00783EFC"/>
    <w:rsid w:val="00785311"/>
    <w:rsid w:val="007853C7"/>
    <w:rsid w:val="0078571F"/>
    <w:rsid w:val="00791B99"/>
    <w:rsid w:val="00791E15"/>
    <w:rsid w:val="007927C0"/>
    <w:rsid w:val="0079441D"/>
    <w:rsid w:val="00795160"/>
    <w:rsid w:val="007958A2"/>
    <w:rsid w:val="00796A66"/>
    <w:rsid w:val="00796D22"/>
    <w:rsid w:val="00797A80"/>
    <w:rsid w:val="007A0187"/>
    <w:rsid w:val="007A0905"/>
    <w:rsid w:val="007A1653"/>
    <w:rsid w:val="007A24CC"/>
    <w:rsid w:val="007A2766"/>
    <w:rsid w:val="007A3244"/>
    <w:rsid w:val="007A388D"/>
    <w:rsid w:val="007A4215"/>
    <w:rsid w:val="007A4568"/>
    <w:rsid w:val="007A5087"/>
    <w:rsid w:val="007A5E19"/>
    <w:rsid w:val="007A66B7"/>
    <w:rsid w:val="007A6A80"/>
    <w:rsid w:val="007A7894"/>
    <w:rsid w:val="007B0247"/>
    <w:rsid w:val="007B0B31"/>
    <w:rsid w:val="007B1ADA"/>
    <w:rsid w:val="007B1C8C"/>
    <w:rsid w:val="007B26BF"/>
    <w:rsid w:val="007B29D8"/>
    <w:rsid w:val="007B31B6"/>
    <w:rsid w:val="007B3865"/>
    <w:rsid w:val="007B38D4"/>
    <w:rsid w:val="007B3ADC"/>
    <w:rsid w:val="007B3EA4"/>
    <w:rsid w:val="007B514B"/>
    <w:rsid w:val="007B515B"/>
    <w:rsid w:val="007B51F2"/>
    <w:rsid w:val="007B5AF5"/>
    <w:rsid w:val="007B6610"/>
    <w:rsid w:val="007B7817"/>
    <w:rsid w:val="007B78BE"/>
    <w:rsid w:val="007B7CA5"/>
    <w:rsid w:val="007C059A"/>
    <w:rsid w:val="007C0779"/>
    <w:rsid w:val="007C0B8F"/>
    <w:rsid w:val="007C1EAA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D0BC3"/>
    <w:rsid w:val="007D132A"/>
    <w:rsid w:val="007D1728"/>
    <w:rsid w:val="007D1C70"/>
    <w:rsid w:val="007D29B7"/>
    <w:rsid w:val="007D3004"/>
    <w:rsid w:val="007D31DC"/>
    <w:rsid w:val="007D3926"/>
    <w:rsid w:val="007D4C44"/>
    <w:rsid w:val="007D4DBE"/>
    <w:rsid w:val="007D5CB1"/>
    <w:rsid w:val="007D6182"/>
    <w:rsid w:val="007D68DD"/>
    <w:rsid w:val="007D6CEE"/>
    <w:rsid w:val="007D7AAC"/>
    <w:rsid w:val="007E0352"/>
    <w:rsid w:val="007E0D84"/>
    <w:rsid w:val="007E1957"/>
    <w:rsid w:val="007E1964"/>
    <w:rsid w:val="007E1ED6"/>
    <w:rsid w:val="007E23FF"/>
    <w:rsid w:val="007E3A0F"/>
    <w:rsid w:val="007E500F"/>
    <w:rsid w:val="007E565A"/>
    <w:rsid w:val="007E62C0"/>
    <w:rsid w:val="007E653B"/>
    <w:rsid w:val="007E7050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919"/>
    <w:rsid w:val="007F3C3E"/>
    <w:rsid w:val="007F4BC8"/>
    <w:rsid w:val="007F5216"/>
    <w:rsid w:val="007F541E"/>
    <w:rsid w:val="007F5709"/>
    <w:rsid w:val="007F62E8"/>
    <w:rsid w:val="007F687D"/>
    <w:rsid w:val="007F78A2"/>
    <w:rsid w:val="007F7BBF"/>
    <w:rsid w:val="007F7F17"/>
    <w:rsid w:val="008000B5"/>
    <w:rsid w:val="00800183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84C"/>
    <w:rsid w:val="00804B2B"/>
    <w:rsid w:val="00804C96"/>
    <w:rsid w:val="0080546A"/>
    <w:rsid w:val="00805615"/>
    <w:rsid w:val="0080565B"/>
    <w:rsid w:val="00805CCA"/>
    <w:rsid w:val="00805E9C"/>
    <w:rsid w:val="0080659F"/>
    <w:rsid w:val="00806B54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73A"/>
    <w:rsid w:val="00813800"/>
    <w:rsid w:val="00814E70"/>
    <w:rsid w:val="0081563F"/>
    <w:rsid w:val="008158D9"/>
    <w:rsid w:val="00815BB7"/>
    <w:rsid w:val="00815D09"/>
    <w:rsid w:val="008165C3"/>
    <w:rsid w:val="00816829"/>
    <w:rsid w:val="00816BF4"/>
    <w:rsid w:val="00816FFD"/>
    <w:rsid w:val="00817500"/>
    <w:rsid w:val="00821B4D"/>
    <w:rsid w:val="00821E8C"/>
    <w:rsid w:val="00821F54"/>
    <w:rsid w:val="00822885"/>
    <w:rsid w:val="00823C3F"/>
    <w:rsid w:val="008246DB"/>
    <w:rsid w:val="00824999"/>
    <w:rsid w:val="0082634D"/>
    <w:rsid w:val="0082648A"/>
    <w:rsid w:val="00826640"/>
    <w:rsid w:val="00830E42"/>
    <w:rsid w:val="00832BCC"/>
    <w:rsid w:val="00832F4C"/>
    <w:rsid w:val="00833167"/>
    <w:rsid w:val="00833C19"/>
    <w:rsid w:val="00834363"/>
    <w:rsid w:val="008347B7"/>
    <w:rsid w:val="0083491A"/>
    <w:rsid w:val="00834AA7"/>
    <w:rsid w:val="008353A3"/>
    <w:rsid w:val="00835B90"/>
    <w:rsid w:val="00835F65"/>
    <w:rsid w:val="008361FA"/>
    <w:rsid w:val="0083727D"/>
    <w:rsid w:val="0083734E"/>
    <w:rsid w:val="0083751E"/>
    <w:rsid w:val="00840BBB"/>
    <w:rsid w:val="00840BF7"/>
    <w:rsid w:val="00840CE5"/>
    <w:rsid w:val="00840ED8"/>
    <w:rsid w:val="008412C8"/>
    <w:rsid w:val="008413D7"/>
    <w:rsid w:val="0084312E"/>
    <w:rsid w:val="00843552"/>
    <w:rsid w:val="008436C5"/>
    <w:rsid w:val="008443D9"/>
    <w:rsid w:val="0084493A"/>
    <w:rsid w:val="00844E8F"/>
    <w:rsid w:val="00845137"/>
    <w:rsid w:val="008451A1"/>
    <w:rsid w:val="00845A2E"/>
    <w:rsid w:val="008462EF"/>
    <w:rsid w:val="00847A76"/>
    <w:rsid w:val="00847D02"/>
    <w:rsid w:val="00850167"/>
    <w:rsid w:val="008504D0"/>
    <w:rsid w:val="008507C9"/>
    <w:rsid w:val="00851D8C"/>
    <w:rsid w:val="00851F9D"/>
    <w:rsid w:val="00852844"/>
    <w:rsid w:val="0085474D"/>
    <w:rsid w:val="008563F0"/>
    <w:rsid w:val="0085642E"/>
    <w:rsid w:val="0085663E"/>
    <w:rsid w:val="00856971"/>
    <w:rsid w:val="00857C05"/>
    <w:rsid w:val="00860AFE"/>
    <w:rsid w:val="0086128B"/>
    <w:rsid w:val="0086128E"/>
    <w:rsid w:val="0086151A"/>
    <w:rsid w:val="00861A68"/>
    <w:rsid w:val="00862235"/>
    <w:rsid w:val="0086238C"/>
    <w:rsid w:val="008635CA"/>
    <w:rsid w:val="008637C9"/>
    <w:rsid w:val="00864A83"/>
    <w:rsid w:val="00864C01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9B8"/>
    <w:rsid w:val="00871CA4"/>
    <w:rsid w:val="00872080"/>
    <w:rsid w:val="00872230"/>
    <w:rsid w:val="0087292F"/>
    <w:rsid w:val="00872930"/>
    <w:rsid w:val="00872B81"/>
    <w:rsid w:val="00872BD9"/>
    <w:rsid w:val="00873406"/>
    <w:rsid w:val="00873FB1"/>
    <w:rsid w:val="008742CF"/>
    <w:rsid w:val="00874414"/>
    <w:rsid w:val="00874488"/>
    <w:rsid w:val="008744C7"/>
    <w:rsid w:val="008749BA"/>
    <w:rsid w:val="0087513D"/>
    <w:rsid w:val="008753FB"/>
    <w:rsid w:val="00876424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60BF"/>
    <w:rsid w:val="00886C7F"/>
    <w:rsid w:val="008872E8"/>
    <w:rsid w:val="00887CEF"/>
    <w:rsid w:val="0089092D"/>
    <w:rsid w:val="00890F5A"/>
    <w:rsid w:val="00891769"/>
    <w:rsid w:val="00891EAE"/>
    <w:rsid w:val="008926E0"/>
    <w:rsid w:val="00892873"/>
    <w:rsid w:val="0089365D"/>
    <w:rsid w:val="008945D4"/>
    <w:rsid w:val="00894CC9"/>
    <w:rsid w:val="008960B1"/>
    <w:rsid w:val="00896242"/>
    <w:rsid w:val="00896788"/>
    <w:rsid w:val="00896851"/>
    <w:rsid w:val="00896D49"/>
    <w:rsid w:val="008973C9"/>
    <w:rsid w:val="00897E0E"/>
    <w:rsid w:val="008A0199"/>
    <w:rsid w:val="008A14F5"/>
    <w:rsid w:val="008A1731"/>
    <w:rsid w:val="008A212A"/>
    <w:rsid w:val="008A25AB"/>
    <w:rsid w:val="008A2640"/>
    <w:rsid w:val="008A31DC"/>
    <w:rsid w:val="008A4284"/>
    <w:rsid w:val="008A4A84"/>
    <w:rsid w:val="008A4CE5"/>
    <w:rsid w:val="008A4E32"/>
    <w:rsid w:val="008A5688"/>
    <w:rsid w:val="008A5C47"/>
    <w:rsid w:val="008A655A"/>
    <w:rsid w:val="008A68B0"/>
    <w:rsid w:val="008A7156"/>
    <w:rsid w:val="008B0923"/>
    <w:rsid w:val="008B0C15"/>
    <w:rsid w:val="008B0CC8"/>
    <w:rsid w:val="008B1761"/>
    <w:rsid w:val="008B2452"/>
    <w:rsid w:val="008B3157"/>
    <w:rsid w:val="008B482F"/>
    <w:rsid w:val="008B49FC"/>
    <w:rsid w:val="008B4AD7"/>
    <w:rsid w:val="008B680C"/>
    <w:rsid w:val="008B6F1F"/>
    <w:rsid w:val="008B7565"/>
    <w:rsid w:val="008B784C"/>
    <w:rsid w:val="008C0596"/>
    <w:rsid w:val="008C11C1"/>
    <w:rsid w:val="008C185E"/>
    <w:rsid w:val="008C1BF1"/>
    <w:rsid w:val="008C1F5F"/>
    <w:rsid w:val="008C2651"/>
    <w:rsid w:val="008C344A"/>
    <w:rsid w:val="008C383E"/>
    <w:rsid w:val="008C3938"/>
    <w:rsid w:val="008C3B61"/>
    <w:rsid w:val="008C3FAA"/>
    <w:rsid w:val="008C53D7"/>
    <w:rsid w:val="008C54C1"/>
    <w:rsid w:val="008C6A0A"/>
    <w:rsid w:val="008C7439"/>
    <w:rsid w:val="008C7C91"/>
    <w:rsid w:val="008D013F"/>
    <w:rsid w:val="008D014D"/>
    <w:rsid w:val="008D0438"/>
    <w:rsid w:val="008D0EBE"/>
    <w:rsid w:val="008D1D81"/>
    <w:rsid w:val="008D26AB"/>
    <w:rsid w:val="008D3268"/>
    <w:rsid w:val="008D50C0"/>
    <w:rsid w:val="008D51FE"/>
    <w:rsid w:val="008D5659"/>
    <w:rsid w:val="008D59F6"/>
    <w:rsid w:val="008D5A90"/>
    <w:rsid w:val="008D5E50"/>
    <w:rsid w:val="008D696E"/>
    <w:rsid w:val="008D6D51"/>
    <w:rsid w:val="008D7C7C"/>
    <w:rsid w:val="008E00A3"/>
    <w:rsid w:val="008E01BC"/>
    <w:rsid w:val="008E0A07"/>
    <w:rsid w:val="008E12C8"/>
    <w:rsid w:val="008E16BF"/>
    <w:rsid w:val="008E172C"/>
    <w:rsid w:val="008E1E65"/>
    <w:rsid w:val="008E1F01"/>
    <w:rsid w:val="008E2045"/>
    <w:rsid w:val="008E26C1"/>
    <w:rsid w:val="008E2866"/>
    <w:rsid w:val="008E31BB"/>
    <w:rsid w:val="008E3664"/>
    <w:rsid w:val="008E49A9"/>
    <w:rsid w:val="008E4C0F"/>
    <w:rsid w:val="008E5E96"/>
    <w:rsid w:val="008E62B1"/>
    <w:rsid w:val="008E756D"/>
    <w:rsid w:val="008E77DE"/>
    <w:rsid w:val="008E7D3C"/>
    <w:rsid w:val="008E7E88"/>
    <w:rsid w:val="008F1E18"/>
    <w:rsid w:val="008F1F0C"/>
    <w:rsid w:val="008F2662"/>
    <w:rsid w:val="008F3DD9"/>
    <w:rsid w:val="008F4E88"/>
    <w:rsid w:val="008F56AF"/>
    <w:rsid w:val="008F5B2B"/>
    <w:rsid w:val="008F5FEA"/>
    <w:rsid w:val="008F63E0"/>
    <w:rsid w:val="008F63F4"/>
    <w:rsid w:val="008F6515"/>
    <w:rsid w:val="008F7D44"/>
    <w:rsid w:val="00900253"/>
    <w:rsid w:val="009010A1"/>
    <w:rsid w:val="0090114E"/>
    <w:rsid w:val="00902A82"/>
    <w:rsid w:val="00904896"/>
    <w:rsid w:val="00904C8E"/>
    <w:rsid w:val="0090609C"/>
    <w:rsid w:val="009066DC"/>
    <w:rsid w:val="0090759F"/>
    <w:rsid w:val="00907D13"/>
    <w:rsid w:val="009122AC"/>
    <w:rsid w:val="00913B13"/>
    <w:rsid w:val="009146F2"/>
    <w:rsid w:val="0091492C"/>
    <w:rsid w:val="00915410"/>
    <w:rsid w:val="00915982"/>
    <w:rsid w:val="00915B1A"/>
    <w:rsid w:val="009163C2"/>
    <w:rsid w:val="0091658A"/>
    <w:rsid w:val="00916783"/>
    <w:rsid w:val="00917952"/>
    <w:rsid w:val="00917C8E"/>
    <w:rsid w:val="00920B63"/>
    <w:rsid w:val="00921A2F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79B1"/>
    <w:rsid w:val="00927C5C"/>
    <w:rsid w:val="00927CC0"/>
    <w:rsid w:val="00931664"/>
    <w:rsid w:val="0093187F"/>
    <w:rsid w:val="00931923"/>
    <w:rsid w:val="00931996"/>
    <w:rsid w:val="009327F3"/>
    <w:rsid w:val="00932803"/>
    <w:rsid w:val="0093288F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1939"/>
    <w:rsid w:val="00943893"/>
    <w:rsid w:val="009448CD"/>
    <w:rsid w:val="00945120"/>
    <w:rsid w:val="00945FC3"/>
    <w:rsid w:val="00946CDC"/>
    <w:rsid w:val="0094715A"/>
    <w:rsid w:val="009502ED"/>
    <w:rsid w:val="00950582"/>
    <w:rsid w:val="00951662"/>
    <w:rsid w:val="00951C49"/>
    <w:rsid w:val="00952A20"/>
    <w:rsid w:val="0095314F"/>
    <w:rsid w:val="009554C4"/>
    <w:rsid w:val="00955805"/>
    <w:rsid w:val="00955806"/>
    <w:rsid w:val="00955C94"/>
    <w:rsid w:val="00956B19"/>
    <w:rsid w:val="00957EC4"/>
    <w:rsid w:val="00957FC2"/>
    <w:rsid w:val="00960346"/>
    <w:rsid w:val="00960656"/>
    <w:rsid w:val="00961561"/>
    <w:rsid w:val="009625EC"/>
    <w:rsid w:val="009627DF"/>
    <w:rsid w:val="00963189"/>
    <w:rsid w:val="009633D2"/>
    <w:rsid w:val="0096552F"/>
    <w:rsid w:val="00965C4C"/>
    <w:rsid w:val="009666A4"/>
    <w:rsid w:val="009672FC"/>
    <w:rsid w:val="00967A2F"/>
    <w:rsid w:val="00967A3E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6AF"/>
    <w:rsid w:val="009726EF"/>
    <w:rsid w:val="0097290A"/>
    <w:rsid w:val="009736F5"/>
    <w:rsid w:val="00974178"/>
    <w:rsid w:val="00974EDB"/>
    <w:rsid w:val="00975183"/>
    <w:rsid w:val="0097621F"/>
    <w:rsid w:val="009767D8"/>
    <w:rsid w:val="00977292"/>
    <w:rsid w:val="00977985"/>
    <w:rsid w:val="00977C4A"/>
    <w:rsid w:val="00981AE1"/>
    <w:rsid w:val="00982DB8"/>
    <w:rsid w:val="0098346E"/>
    <w:rsid w:val="009839B3"/>
    <w:rsid w:val="00983BCB"/>
    <w:rsid w:val="00983CBC"/>
    <w:rsid w:val="00983D32"/>
    <w:rsid w:val="00984620"/>
    <w:rsid w:val="009857F1"/>
    <w:rsid w:val="00986934"/>
    <w:rsid w:val="00986CEB"/>
    <w:rsid w:val="00986E92"/>
    <w:rsid w:val="009879B0"/>
    <w:rsid w:val="00987EAE"/>
    <w:rsid w:val="009900A9"/>
    <w:rsid w:val="0099087B"/>
    <w:rsid w:val="00990A00"/>
    <w:rsid w:val="0099175E"/>
    <w:rsid w:val="0099182E"/>
    <w:rsid w:val="009918BE"/>
    <w:rsid w:val="00992CE2"/>
    <w:rsid w:val="00993172"/>
    <w:rsid w:val="0099348D"/>
    <w:rsid w:val="0099475B"/>
    <w:rsid w:val="00995CB4"/>
    <w:rsid w:val="00996C89"/>
    <w:rsid w:val="00996F2A"/>
    <w:rsid w:val="00997DE9"/>
    <w:rsid w:val="009A014C"/>
    <w:rsid w:val="009A0BDE"/>
    <w:rsid w:val="009A1822"/>
    <w:rsid w:val="009A2BDF"/>
    <w:rsid w:val="009A3CAE"/>
    <w:rsid w:val="009A3DC0"/>
    <w:rsid w:val="009A56BA"/>
    <w:rsid w:val="009A5861"/>
    <w:rsid w:val="009A5F43"/>
    <w:rsid w:val="009A6199"/>
    <w:rsid w:val="009A6A0F"/>
    <w:rsid w:val="009A76C5"/>
    <w:rsid w:val="009A7932"/>
    <w:rsid w:val="009B0497"/>
    <w:rsid w:val="009B0F2F"/>
    <w:rsid w:val="009B1650"/>
    <w:rsid w:val="009B1CD4"/>
    <w:rsid w:val="009B2766"/>
    <w:rsid w:val="009B37DE"/>
    <w:rsid w:val="009B449A"/>
    <w:rsid w:val="009B54DB"/>
    <w:rsid w:val="009B57CB"/>
    <w:rsid w:val="009B62CB"/>
    <w:rsid w:val="009B63AC"/>
    <w:rsid w:val="009B695E"/>
    <w:rsid w:val="009B6FE5"/>
    <w:rsid w:val="009B7589"/>
    <w:rsid w:val="009B79FB"/>
    <w:rsid w:val="009B7E81"/>
    <w:rsid w:val="009B7F77"/>
    <w:rsid w:val="009C00B8"/>
    <w:rsid w:val="009C0C50"/>
    <w:rsid w:val="009C167A"/>
    <w:rsid w:val="009C24BA"/>
    <w:rsid w:val="009C30C7"/>
    <w:rsid w:val="009C31A3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1BBE"/>
    <w:rsid w:val="009D215B"/>
    <w:rsid w:val="009D244F"/>
    <w:rsid w:val="009D3B4B"/>
    <w:rsid w:val="009D43BA"/>
    <w:rsid w:val="009D44C8"/>
    <w:rsid w:val="009D52F8"/>
    <w:rsid w:val="009D76AE"/>
    <w:rsid w:val="009D7CFD"/>
    <w:rsid w:val="009D7E06"/>
    <w:rsid w:val="009E008E"/>
    <w:rsid w:val="009E12A4"/>
    <w:rsid w:val="009E1801"/>
    <w:rsid w:val="009E23E1"/>
    <w:rsid w:val="009E29B1"/>
    <w:rsid w:val="009E3933"/>
    <w:rsid w:val="009E47BD"/>
    <w:rsid w:val="009E48E7"/>
    <w:rsid w:val="009E57E5"/>
    <w:rsid w:val="009E57FC"/>
    <w:rsid w:val="009E7BD1"/>
    <w:rsid w:val="009F09E1"/>
    <w:rsid w:val="009F0D21"/>
    <w:rsid w:val="009F15B2"/>
    <w:rsid w:val="009F17AF"/>
    <w:rsid w:val="009F1BB5"/>
    <w:rsid w:val="009F2EB1"/>
    <w:rsid w:val="009F2FC8"/>
    <w:rsid w:val="009F3342"/>
    <w:rsid w:val="009F3427"/>
    <w:rsid w:val="009F3767"/>
    <w:rsid w:val="009F416B"/>
    <w:rsid w:val="009F4A1E"/>
    <w:rsid w:val="009F5E97"/>
    <w:rsid w:val="009F60DF"/>
    <w:rsid w:val="009F62B9"/>
    <w:rsid w:val="009F64E7"/>
    <w:rsid w:val="009F6917"/>
    <w:rsid w:val="009F759F"/>
    <w:rsid w:val="009F7AFE"/>
    <w:rsid w:val="009F7EE9"/>
    <w:rsid w:val="00A005C0"/>
    <w:rsid w:val="00A00669"/>
    <w:rsid w:val="00A013B7"/>
    <w:rsid w:val="00A02242"/>
    <w:rsid w:val="00A0258C"/>
    <w:rsid w:val="00A0285B"/>
    <w:rsid w:val="00A02B20"/>
    <w:rsid w:val="00A02D3E"/>
    <w:rsid w:val="00A03E4D"/>
    <w:rsid w:val="00A051BB"/>
    <w:rsid w:val="00A055BC"/>
    <w:rsid w:val="00A058FD"/>
    <w:rsid w:val="00A0596B"/>
    <w:rsid w:val="00A05DC3"/>
    <w:rsid w:val="00A06DD9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38C8"/>
    <w:rsid w:val="00A13955"/>
    <w:rsid w:val="00A13A4E"/>
    <w:rsid w:val="00A144C2"/>
    <w:rsid w:val="00A14BA9"/>
    <w:rsid w:val="00A1503F"/>
    <w:rsid w:val="00A15456"/>
    <w:rsid w:val="00A15FC1"/>
    <w:rsid w:val="00A16577"/>
    <w:rsid w:val="00A169A2"/>
    <w:rsid w:val="00A16F7B"/>
    <w:rsid w:val="00A17017"/>
    <w:rsid w:val="00A17B12"/>
    <w:rsid w:val="00A17BFB"/>
    <w:rsid w:val="00A20561"/>
    <w:rsid w:val="00A2154A"/>
    <w:rsid w:val="00A21EC1"/>
    <w:rsid w:val="00A22ADC"/>
    <w:rsid w:val="00A23A11"/>
    <w:rsid w:val="00A246CC"/>
    <w:rsid w:val="00A24C57"/>
    <w:rsid w:val="00A2508F"/>
    <w:rsid w:val="00A250A0"/>
    <w:rsid w:val="00A277EE"/>
    <w:rsid w:val="00A3060E"/>
    <w:rsid w:val="00A320CA"/>
    <w:rsid w:val="00A3231D"/>
    <w:rsid w:val="00A33411"/>
    <w:rsid w:val="00A346ED"/>
    <w:rsid w:val="00A34763"/>
    <w:rsid w:val="00A349AB"/>
    <w:rsid w:val="00A34B50"/>
    <w:rsid w:val="00A34DE0"/>
    <w:rsid w:val="00A35329"/>
    <w:rsid w:val="00A354AC"/>
    <w:rsid w:val="00A358AC"/>
    <w:rsid w:val="00A373CC"/>
    <w:rsid w:val="00A37DA0"/>
    <w:rsid w:val="00A4014E"/>
    <w:rsid w:val="00A4033D"/>
    <w:rsid w:val="00A405E5"/>
    <w:rsid w:val="00A4141C"/>
    <w:rsid w:val="00A4208B"/>
    <w:rsid w:val="00A429F4"/>
    <w:rsid w:val="00A42A8D"/>
    <w:rsid w:val="00A43278"/>
    <w:rsid w:val="00A43F13"/>
    <w:rsid w:val="00A45155"/>
    <w:rsid w:val="00A4539F"/>
    <w:rsid w:val="00A45885"/>
    <w:rsid w:val="00A45950"/>
    <w:rsid w:val="00A45E4F"/>
    <w:rsid w:val="00A4633B"/>
    <w:rsid w:val="00A467EE"/>
    <w:rsid w:val="00A47747"/>
    <w:rsid w:val="00A50666"/>
    <w:rsid w:val="00A50E50"/>
    <w:rsid w:val="00A5145D"/>
    <w:rsid w:val="00A51826"/>
    <w:rsid w:val="00A5359F"/>
    <w:rsid w:val="00A535E1"/>
    <w:rsid w:val="00A537EE"/>
    <w:rsid w:val="00A53B97"/>
    <w:rsid w:val="00A5451C"/>
    <w:rsid w:val="00A55546"/>
    <w:rsid w:val="00A561FB"/>
    <w:rsid w:val="00A563DC"/>
    <w:rsid w:val="00A56A20"/>
    <w:rsid w:val="00A56C37"/>
    <w:rsid w:val="00A57B91"/>
    <w:rsid w:val="00A6036A"/>
    <w:rsid w:val="00A60470"/>
    <w:rsid w:val="00A608CC"/>
    <w:rsid w:val="00A621CF"/>
    <w:rsid w:val="00A625F1"/>
    <w:rsid w:val="00A630AD"/>
    <w:rsid w:val="00A63394"/>
    <w:rsid w:val="00A642CF"/>
    <w:rsid w:val="00A64D06"/>
    <w:rsid w:val="00A65AEA"/>
    <w:rsid w:val="00A65F26"/>
    <w:rsid w:val="00A66EB6"/>
    <w:rsid w:val="00A7022E"/>
    <w:rsid w:val="00A70BA7"/>
    <w:rsid w:val="00A70BCD"/>
    <w:rsid w:val="00A70EEA"/>
    <w:rsid w:val="00A71212"/>
    <w:rsid w:val="00A724B3"/>
    <w:rsid w:val="00A7257B"/>
    <w:rsid w:val="00A72BA9"/>
    <w:rsid w:val="00A72CAD"/>
    <w:rsid w:val="00A72EE0"/>
    <w:rsid w:val="00A73D6C"/>
    <w:rsid w:val="00A744D3"/>
    <w:rsid w:val="00A74E1B"/>
    <w:rsid w:val="00A75401"/>
    <w:rsid w:val="00A755AF"/>
    <w:rsid w:val="00A75BB2"/>
    <w:rsid w:val="00A75EC8"/>
    <w:rsid w:val="00A76107"/>
    <w:rsid w:val="00A7635D"/>
    <w:rsid w:val="00A77F5F"/>
    <w:rsid w:val="00A80505"/>
    <w:rsid w:val="00A80AF4"/>
    <w:rsid w:val="00A83F2F"/>
    <w:rsid w:val="00A847C4"/>
    <w:rsid w:val="00A85145"/>
    <w:rsid w:val="00A85C7A"/>
    <w:rsid w:val="00A85E1C"/>
    <w:rsid w:val="00A867D0"/>
    <w:rsid w:val="00A86B73"/>
    <w:rsid w:val="00A870F1"/>
    <w:rsid w:val="00A874FA"/>
    <w:rsid w:val="00A876A7"/>
    <w:rsid w:val="00A90773"/>
    <w:rsid w:val="00A9125C"/>
    <w:rsid w:val="00A9214C"/>
    <w:rsid w:val="00A92586"/>
    <w:rsid w:val="00A92FB5"/>
    <w:rsid w:val="00A9318B"/>
    <w:rsid w:val="00A93215"/>
    <w:rsid w:val="00A9327A"/>
    <w:rsid w:val="00A93551"/>
    <w:rsid w:val="00A93C97"/>
    <w:rsid w:val="00A94570"/>
    <w:rsid w:val="00A9468B"/>
    <w:rsid w:val="00A950D2"/>
    <w:rsid w:val="00A95298"/>
    <w:rsid w:val="00A96572"/>
    <w:rsid w:val="00A9705E"/>
    <w:rsid w:val="00A973F0"/>
    <w:rsid w:val="00AA0D23"/>
    <w:rsid w:val="00AA0F21"/>
    <w:rsid w:val="00AA1350"/>
    <w:rsid w:val="00AA13E3"/>
    <w:rsid w:val="00AA1A39"/>
    <w:rsid w:val="00AA2AF9"/>
    <w:rsid w:val="00AA4138"/>
    <w:rsid w:val="00AA4150"/>
    <w:rsid w:val="00AA43AD"/>
    <w:rsid w:val="00AA4BEA"/>
    <w:rsid w:val="00AA4DAA"/>
    <w:rsid w:val="00AA6BEE"/>
    <w:rsid w:val="00AA7500"/>
    <w:rsid w:val="00AB00A0"/>
    <w:rsid w:val="00AB01CE"/>
    <w:rsid w:val="00AB0D37"/>
    <w:rsid w:val="00AB15D5"/>
    <w:rsid w:val="00AB1CE7"/>
    <w:rsid w:val="00AB2C8D"/>
    <w:rsid w:val="00AB3196"/>
    <w:rsid w:val="00AB43DB"/>
    <w:rsid w:val="00AB585C"/>
    <w:rsid w:val="00AB5865"/>
    <w:rsid w:val="00AB5D79"/>
    <w:rsid w:val="00AB62E9"/>
    <w:rsid w:val="00AB6307"/>
    <w:rsid w:val="00AB6EA2"/>
    <w:rsid w:val="00AB76EC"/>
    <w:rsid w:val="00AC0B80"/>
    <w:rsid w:val="00AC0DF0"/>
    <w:rsid w:val="00AC1033"/>
    <w:rsid w:val="00AC1853"/>
    <w:rsid w:val="00AC332C"/>
    <w:rsid w:val="00AC3F3E"/>
    <w:rsid w:val="00AC4E4A"/>
    <w:rsid w:val="00AC5D6C"/>
    <w:rsid w:val="00AC6691"/>
    <w:rsid w:val="00AC7AD2"/>
    <w:rsid w:val="00AC7FED"/>
    <w:rsid w:val="00AD1127"/>
    <w:rsid w:val="00AD1632"/>
    <w:rsid w:val="00AD257A"/>
    <w:rsid w:val="00AD3035"/>
    <w:rsid w:val="00AD382A"/>
    <w:rsid w:val="00AD40CE"/>
    <w:rsid w:val="00AD4947"/>
    <w:rsid w:val="00AD5BB5"/>
    <w:rsid w:val="00AD5BEF"/>
    <w:rsid w:val="00AD5DAD"/>
    <w:rsid w:val="00AD6474"/>
    <w:rsid w:val="00AD652E"/>
    <w:rsid w:val="00AD6F43"/>
    <w:rsid w:val="00AD703F"/>
    <w:rsid w:val="00AD7922"/>
    <w:rsid w:val="00AE0BB0"/>
    <w:rsid w:val="00AE0EDC"/>
    <w:rsid w:val="00AE139F"/>
    <w:rsid w:val="00AE1F22"/>
    <w:rsid w:val="00AE248B"/>
    <w:rsid w:val="00AE384C"/>
    <w:rsid w:val="00AE3A5A"/>
    <w:rsid w:val="00AE3AD6"/>
    <w:rsid w:val="00AE4C01"/>
    <w:rsid w:val="00AE54D8"/>
    <w:rsid w:val="00AE6BDB"/>
    <w:rsid w:val="00AF06C1"/>
    <w:rsid w:val="00AF1167"/>
    <w:rsid w:val="00AF1A27"/>
    <w:rsid w:val="00AF281A"/>
    <w:rsid w:val="00AF381E"/>
    <w:rsid w:val="00AF3CE1"/>
    <w:rsid w:val="00AF3DFD"/>
    <w:rsid w:val="00AF4C6E"/>
    <w:rsid w:val="00AF4F1E"/>
    <w:rsid w:val="00AF55F5"/>
    <w:rsid w:val="00AF5D96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284A"/>
    <w:rsid w:val="00B04CEA"/>
    <w:rsid w:val="00B0563E"/>
    <w:rsid w:val="00B05D62"/>
    <w:rsid w:val="00B060A2"/>
    <w:rsid w:val="00B06818"/>
    <w:rsid w:val="00B07694"/>
    <w:rsid w:val="00B11D8D"/>
    <w:rsid w:val="00B11FD2"/>
    <w:rsid w:val="00B13593"/>
    <w:rsid w:val="00B14DEF"/>
    <w:rsid w:val="00B15298"/>
    <w:rsid w:val="00B1600B"/>
    <w:rsid w:val="00B1634B"/>
    <w:rsid w:val="00B16E3C"/>
    <w:rsid w:val="00B179C1"/>
    <w:rsid w:val="00B22108"/>
    <w:rsid w:val="00B22AAF"/>
    <w:rsid w:val="00B22E83"/>
    <w:rsid w:val="00B23538"/>
    <w:rsid w:val="00B24D64"/>
    <w:rsid w:val="00B24FE4"/>
    <w:rsid w:val="00B251AD"/>
    <w:rsid w:val="00B25722"/>
    <w:rsid w:val="00B26707"/>
    <w:rsid w:val="00B26CD8"/>
    <w:rsid w:val="00B273E9"/>
    <w:rsid w:val="00B27D0A"/>
    <w:rsid w:val="00B315B0"/>
    <w:rsid w:val="00B329FD"/>
    <w:rsid w:val="00B3315D"/>
    <w:rsid w:val="00B335C8"/>
    <w:rsid w:val="00B34657"/>
    <w:rsid w:val="00B34834"/>
    <w:rsid w:val="00B34B34"/>
    <w:rsid w:val="00B34C41"/>
    <w:rsid w:val="00B34DB4"/>
    <w:rsid w:val="00B35185"/>
    <w:rsid w:val="00B35691"/>
    <w:rsid w:val="00B36100"/>
    <w:rsid w:val="00B36CF3"/>
    <w:rsid w:val="00B36FCB"/>
    <w:rsid w:val="00B3728A"/>
    <w:rsid w:val="00B37D73"/>
    <w:rsid w:val="00B40295"/>
    <w:rsid w:val="00B40587"/>
    <w:rsid w:val="00B40B4D"/>
    <w:rsid w:val="00B41B41"/>
    <w:rsid w:val="00B42065"/>
    <w:rsid w:val="00B42E9D"/>
    <w:rsid w:val="00B4314F"/>
    <w:rsid w:val="00B43718"/>
    <w:rsid w:val="00B4639C"/>
    <w:rsid w:val="00B4677C"/>
    <w:rsid w:val="00B510E7"/>
    <w:rsid w:val="00B513A8"/>
    <w:rsid w:val="00B51748"/>
    <w:rsid w:val="00B5218F"/>
    <w:rsid w:val="00B52E27"/>
    <w:rsid w:val="00B53574"/>
    <w:rsid w:val="00B5373E"/>
    <w:rsid w:val="00B53D28"/>
    <w:rsid w:val="00B54793"/>
    <w:rsid w:val="00B547BB"/>
    <w:rsid w:val="00B55DA7"/>
    <w:rsid w:val="00B55FD9"/>
    <w:rsid w:val="00B560A9"/>
    <w:rsid w:val="00B56C6B"/>
    <w:rsid w:val="00B56E1A"/>
    <w:rsid w:val="00B57CA9"/>
    <w:rsid w:val="00B57FB8"/>
    <w:rsid w:val="00B6023E"/>
    <w:rsid w:val="00B608DA"/>
    <w:rsid w:val="00B61F4E"/>
    <w:rsid w:val="00B628CF"/>
    <w:rsid w:val="00B6352C"/>
    <w:rsid w:val="00B6365E"/>
    <w:rsid w:val="00B63B23"/>
    <w:rsid w:val="00B63D2E"/>
    <w:rsid w:val="00B63EF0"/>
    <w:rsid w:val="00B63F69"/>
    <w:rsid w:val="00B64FF7"/>
    <w:rsid w:val="00B6557B"/>
    <w:rsid w:val="00B65CA5"/>
    <w:rsid w:val="00B65F88"/>
    <w:rsid w:val="00B66175"/>
    <w:rsid w:val="00B661B2"/>
    <w:rsid w:val="00B661FC"/>
    <w:rsid w:val="00B66364"/>
    <w:rsid w:val="00B66D1C"/>
    <w:rsid w:val="00B66F2B"/>
    <w:rsid w:val="00B671E0"/>
    <w:rsid w:val="00B67C84"/>
    <w:rsid w:val="00B7098D"/>
    <w:rsid w:val="00B7103B"/>
    <w:rsid w:val="00B72248"/>
    <w:rsid w:val="00B73990"/>
    <w:rsid w:val="00B7490F"/>
    <w:rsid w:val="00B75CEB"/>
    <w:rsid w:val="00B765A6"/>
    <w:rsid w:val="00B76927"/>
    <w:rsid w:val="00B76EB3"/>
    <w:rsid w:val="00B771B3"/>
    <w:rsid w:val="00B77427"/>
    <w:rsid w:val="00B775C7"/>
    <w:rsid w:val="00B805F3"/>
    <w:rsid w:val="00B808CB"/>
    <w:rsid w:val="00B8156C"/>
    <w:rsid w:val="00B81D17"/>
    <w:rsid w:val="00B83D7E"/>
    <w:rsid w:val="00B8434D"/>
    <w:rsid w:val="00B862C2"/>
    <w:rsid w:val="00B86373"/>
    <w:rsid w:val="00B864D3"/>
    <w:rsid w:val="00B87A40"/>
    <w:rsid w:val="00B87B59"/>
    <w:rsid w:val="00B9128B"/>
    <w:rsid w:val="00B9257D"/>
    <w:rsid w:val="00B9361A"/>
    <w:rsid w:val="00B9392A"/>
    <w:rsid w:val="00B941F8"/>
    <w:rsid w:val="00B95170"/>
    <w:rsid w:val="00B95D7C"/>
    <w:rsid w:val="00B96F40"/>
    <w:rsid w:val="00BA0533"/>
    <w:rsid w:val="00BA078A"/>
    <w:rsid w:val="00BA0996"/>
    <w:rsid w:val="00BA1311"/>
    <w:rsid w:val="00BA19CD"/>
    <w:rsid w:val="00BA1C66"/>
    <w:rsid w:val="00BA2BA3"/>
    <w:rsid w:val="00BA3702"/>
    <w:rsid w:val="00BA3846"/>
    <w:rsid w:val="00BA3D7F"/>
    <w:rsid w:val="00BA4590"/>
    <w:rsid w:val="00BA592E"/>
    <w:rsid w:val="00BA5D64"/>
    <w:rsid w:val="00BA68C4"/>
    <w:rsid w:val="00BA77CE"/>
    <w:rsid w:val="00BB1272"/>
    <w:rsid w:val="00BB20B6"/>
    <w:rsid w:val="00BB5355"/>
    <w:rsid w:val="00BB598A"/>
    <w:rsid w:val="00BB644C"/>
    <w:rsid w:val="00BB6738"/>
    <w:rsid w:val="00BB759A"/>
    <w:rsid w:val="00BC1C52"/>
    <w:rsid w:val="00BC2E9C"/>
    <w:rsid w:val="00BC3857"/>
    <w:rsid w:val="00BC3B86"/>
    <w:rsid w:val="00BC3C25"/>
    <w:rsid w:val="00BC42D9"/>
    <w:rsid w:val="00BC431B"/>
    <w:rsid w:val="00BC5B93"/>
    <w:rsid w:val="00BC5E4F"/>
    <w:rsid w:val="00BC67EC"/>
    <w:rsid w:val="00BC6A57"/>
    <w:rsid w:val="00BC7777"/>
    <w:rsid w:val="00BD0B50"/>
    <w:rsid w:val="00BD284F"/>
    <w:rsid w:val="00BD3043"/>
    <w:rsid w:val="00BD37F7"/>
    <w:rsid w:val="00BD517D"/>
    <w:rsid w:val="00BD5B53"/>
    <w:rsid w:val="00BD6825"/>
    <w:rsid w:val="00BD6B5C"/>
    <w:rsid w:val="00BD7644"/>
    <w:rsid w:val="00BD792D"/>
    <w:rsid w:val="00BD7DC9"/>
    <w:rsid w:val="00BE05EF"/>
    <w:rsid w:val="00BE167B"/>
    <w:rsid w:val="00BE1735"/>
    <w:rsid w:val="00BE230B"/>
    <w:rsid w:val="00BE34DA"/>
    <w:rsid w:val="00BE3E3E"/>
    <w:rsid w:val="00BE4A84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F0208"/>
    <w:rsid w:val="00BF03DB"/>
    <w:rsid w:val="00BF0891"/>
    <w:rsid w:val="00BF0B79"/>
    <w:rsid w:val="00BF0C1B"/>
    <w:rsid w:val="00BF13AA"/>
    <w:rsid w:val="00BF2220"/>
    <w:rsid w:val="00BF22B6"/>
    <w:rsid w:val="00BF32C1"/>
    <w:rsid w:val="00BF36AC"/>
    <w:rsid w:val="00BF4059"/>
    <w:rsid w:val="00BF43C7"/>
    <w:rsid w:val="00BF45BE"/>
    <w:rsid w:val="00BF4E9D"/>
    <w:rsid w:val="00BF52B4"/>
    <w:rsid w:val="00BF59AA"/>
    <w:rsid w:val="00BF5F64"/>
    <w:rsid w:val="00BF6652"/>
    <w:rsid w:val="00BF66E2"/>
    <w:rsid w:val="00BF6832"/>
    <w:rsid w:val="00BF68FB"/>
    <w:rsid w:val="00BF6B47"/>
    <w:rsid w:val="00BF7340"/>
    <w:rsid w:val="00BF73A5"/>
    <w:rsid w:val="00BF7754"/>
    <w:rsid w:val="00BF7BAE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488D"/>
    <w:rsid w:val="00C04FAE"/>
    <w:rsid w:val="00C06827"/>
    <w:rsid w:val="00C074B1"/>
    <w:rsid w:val="00C10681"/>
    <w:rsid w:val="00C11815"/>
    <w:rsid w:val="00C11AE5"/>
    <w:rsid w:val="00C11C2D"/>
    <w:rsid w:val="00C11C9D"/>
    <w:rsid w:val="00C11E46"/>
    <w:rsid w:val="00C11E4C"/>
    <w:rsid w:val="00C12459"/>
    <w:rsid w:val="00C1273F"/>
    <w:rsid w:val="00C149EC"/>
    <w:rsid w:val="00C15743"/>
    <w:rsid w:val="00C1580B"/>
    <w:rsid w:val="00C15FD7"/>
    <w:rsid w:val="00C1616D"/>
    <w:rsid w:val="00C1754C"/>
    <w:rsid w:val="00C20580"/>
    <w:rsid w:val="00C20DBB"/>
    <w:rsid w:val="00C215B2"/>
    <w:rsid w:val="00C22B0B"/>
    <w:rsid w:val="00C22C7F"/>
    <w:rsid w:val="00C22D45"/>
    <w:rsid w:val="00C233BB"/>
    <w:rsid w:val="00C240EE"/>
    <w:rsid w:val="00C24475"/>
    <w:rsid w:val="00C244B4"/>
    <w:rsid w:val="00C250F8"/>
    <w:rsid w:val="00C25A0C"/>
    <w:rsid w:val="00C25DB4"/>
    <w:rsid w:val="00C25F8A"/>
    <w:rsid w:val="00C2691D"/>
    <w:rsid w:val="00C2777E"/>
    <w:rsid w:val="00C27DA9"/>
    <w:rsid w:val="00C3034C"/>
    <w:rsid w:val="00C309F8"/>
    <w:rsid w:val="00C30AAA"/>
    <w:rsid w:val="00C3234B"/>
    <w:rsid w:val="00C32D5E"/>
    <w:rsid w:val="00C334C6"/>
    <w:rsid w:val="00C3466E"/>
    <w:rsid w:val="00C361E6"/>
    <w:rsid w:val="00C36376"/>
    <w:rsid w:val="00C3666F"/>
    <w:rsid w:val="00C36DCB"/>
    <w:rsid w:val="00C37E31"/>
    <w:rsid w:val="00C401BF"/>
    <w:rsid w:val="00C41914"/>
    <w:rsid w:val="00C42843"/>
    <w:rsid w:val="00C43334"/>
    <w:rsid w:val="00C446D8"/>
    <w:rsid w:val="00C4472C"/>
    <w:rsid w:val="00C44C62"/>
    <w:rsid w:val="00C44D25"/>
    <w:rsid w:val="00C44E67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259D"/>
    <w:rsid w:val="00C53386"/>
    <w:rsid w:val="00C5344E"/>
    <w:rsid w:val="00C5536D"/>
    <w:rsid w:val="00C55706"/>
    <w:rsid w:val="00C55A13"/>
    <w:rsid w:val="00C55AFD"/>
    <w:rsid w:val="00C55F18"/>
    <w:rsid w:val="00C5671A"/>
    <w:rsid w:val="00C606D8"/>
    <w:rsid w:val="00C6077E"/>
    <w:rsid w:val="00C61967"/>
    <w:rsid w:val="00C62686"/>
    <w:rsid w:val="00C65196"/>
    <w:rsid w:val="00C657CB"/>
    <w:rsid w:val="00C67471"/>
    <w:rsid w:val="00C67540"/>
    <w:rsid w:val="00C679ED"/>
    <w:rsid w:val="00C71DCB"/>
    <w:rsid w:val="00C72172"/>
    <w:rsid w:val="00C73697"/>
    <w:rsid w:val="00C7376B"/>
    <w:rsid w:val="00C73834"/>
    <w:rsid w:val="00C739A3"/>
    <w:rsid w:val="00C7400A"/>
    <w:rsid w:val="00C7499D"/>
    <w:rsid w:val="00C75529"/>
    <w:rsid w:val="00C75B11"/>
    <w:rsid w:val="00C76279"/>
    <w:rsid w:val="00C76974"/>
    <w:rsid w:val="00C769FC"/>
    <w:rsid w:val="00C76E6A"/>
    <w:rsid w:val="00C77009"/>
    <w:rsid w:val="00C77B89"/>
    <w:rsid w:val="00C80E19"/>
    <w:rsid w:val="00C8176B"/>
    <w:rsid w:val="00C818A2"/>
    <w:rsid w:val="00C81FAE"/>
    <w:rsid w:val="00C82479"/>
    <w:rsid w:val="00C839FA"/>
    <w:rsid w:val="00C847D6"/>
    <w:rsid w:val="00C84B4A"/>
    <w:rsid w:val="00C8589E"/>
    <w:rsid w:val="00C860D5"/>
    <w:rsid w:val="00C86FBA"/>
    <w:rsid w:val="00C90AEF"/>
    <w:rsid w:val="00C90B4B"/>
    <w:rsid w:val="00C91E90"/>
    <w:rsid w:val="00C9216F"/>
    <w:rsid w:val="00C9249C"/>
    <w:rsid w:val="00C92A96"/>
    <w:rsid w:val="00C92BCE"/>
    <w:rsid w:val="00C94077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EC"/>
    <w:rsid w:val="00CB0947"/>
    <w:rsid w:val="00CB0F58"/>
    <w:rsid w:val="00CB1231"/>
    <w:rsid w:val="00CB14CC"/>
    <w:rsid w:val="00CB158F"/>
    <w:rsid w:val="00CB2238"/>
    <w:rsid w:val="00CB3F4F"/>
    <w:rsid w:val="00CB4522"/>
    <w:rsid w:val="00CB49F9"/>
    <w:rsid w:val="00CB4AFE"/>
    <w:rsid w:val="00CB4D3A"/>
    <w:rsid w:val="00CB4D41"/>
    <w:rsid w:val="00CB510C"/>
    <w:rsid w:val="00CB6B68"/>
    <w:rsid w:val="00CB6EB0"/>
    <w:rsid w:val="00CC14FD"/>
    <w:rsid w:val="00CC155C"/>
    <w:rsid w:val="00CC1EDB"/>
    <w:rsid w:val="00CC2266"/>
    <w:rsid w:val="00CC331B"/>
    <w:rsid w:val="00CC4619"/>
    <w:rsid w:val="00CC475E"/>
    <w:rsid w:val="00CC5B26"/>
    <w:rsid w:val="00CC63FA"/>
    <w:rsid w:val="00CC66BE"/>
    <w:rsid w:val="00CC6CEC"/>
    <w:rsid w:val="00CC73C7"/>
    <w:rsid w:val="00CC7C67"/>
    <w:rsid w:val="00CD1FC7"/>
    <w:rsid w:val="00CD42BE"/>
    <w:rsid w:val="00CD489E"/>
    <w:rsid w:val="00CD4D51"/>
    <w:rsid w:val="00CD4E92"/>
    <w:rsid w:val="00CD5B53"/>
    <w:rsid w:val="00CD5F1D"/>
    <w:rsid w:val="00CD7155"/>
    <w:rsid w:val="00CD7475"/>
    <w:rsid w:val="00CD7AB2"/>
    <w:rsid w:val="00CE0871"/>
    <w:rsid w:val="00CE0BA6"/>
    <w:rsid w:val="00CE0F50"/>
    <w:rsid w:val="00CE1A85"/>
    <w:rsid w:val="00CE1F99"/>
    <w:rsid w:val="00CE39AA"/>
    <w:rsid w:val="00CE464B"/>
    <w:rsid w:val="00CE4804"/>
    <w:rsid w:val="00CE4C19"/>
    <w:rsid w:val="00CE58C4"/>
    <w:rsid w:val="00CE62B7"/>
    <w:rsid w:val="00CE6DE2"/>
    <w:rsid w:val="00CF01C4"/>
    <w:rsid w:val="00CF0DF2"/>
    <w:rsid w:val="00CF3E48"/>
    <w:rsid w:val="00CF4F51"/>
    <w:rsid w:val="00CF513C"/>
    <w:rsid w:val="00CF5BA2"/>
    <w:rsid w:val="00CF611F"/>
    <w:rsid w:val="00CF74D6"/>
    <w:rsid w:val="00CF7CC3"/>
    <w:rsid w:val="00D01DFF"/>
    <w:rsid w:val="00D01EFE"/>
    <w:rsid w:val="00D029D0"/>
    <w:rsid w:val="00D03296"/>
    <w:rsid w:val="00D0376E"/>
    <w:rsid w:val="00D043DA"/>
    <w:rsid w:val="00D04ECF"/>
    <w:rsid w:val="00D061A1"/>
    <w:rsid w:val="00D06310"/>
    <w:rsid w:val="00D06686"/>
    <w:rsid w:val="00D10DCF"/>
    <w:rsid w:val="00D124E2"/>
    <w:rsid w:val="00D13230"/>
    <w:rsid w:val="00D134BA"/>
    <w:rsid w:val="00D145B2"/>
    <w:rsid w:val="00D14E3F"/>
    <w:rsid w:val="00D15766"/>
    <w:rsid w:val="00D159C1"/>
    <w:rsid w:val="00D17AD8"/>
    <w:rsid w:val="00D21059"/>
    <w:rsid w:val="00D216AF"/>
    <w:rsid w:val="00D21F3E"/>
    <w:rsid w:val="00D228E5"/>
    <w:rsid w:val="00D22A4D"/>
    <w:rsid w:val="00D22D4C"/>
    <w:rsid w:val="00D232FA"/>
    <w:rsid w:val="00D23771"/>
    <w:rsid w:val="00D23EAA"/>
    <w:rsid w:val="00D2444E"/>
    <w:rsid w:val="00D25AE4"/>
    <w:rsid w:val="00D26A54"/>
    <w:rsid w:val="00D27C67"/>
    <w:rsid w:val="00D30063"/>
    <w:rsid w:val="00D3076E"/>
    <w:rsid w:val="00D30918"/>
    <w:rsid w:val="00D3101F"/>
    <w:rsid w:val="00D31F1A"/>
    <w:rsid w:val="00D323A1"/>
    <w:rsid w:val="00D327A4"/>
    <w:rsid w:val="00D32ECF"/>
    <w:rsid w:val="00D332EB"/>
    <w:rsid w:val="00D34433"/>
    <w:rsid w:val="00D354BD"/>
    <w:rsid w:val="00D35D98"/>
    <w:rsid w:val="00D36057"/>
    <w:rsid w:val="00D36876"/>
    <w:rsid w:val="00D37447"/>
    <w:rsid w:val="00D408AF"/>
    <w:rsid w:val="00D41F25"/>
    <w:rsid w:val="00D42224"/>
    <w:rsid w:val="00D43A3A"/>
    <w:rsid w:val="00D446EB"/>
    <w:rsid w:val="00D44D86"/>
    <w:rsid w:val="00D45294"/>
    <w:rsid w:val="00D458F2"/>
    <w:rsid w:val="00D47FB4"/>
    <w:rsid w:val="00D509DE"/>
    <w:rsid w:val="00D50E0C"/>
    <w:rsid w:val="00D5138A"/>
    <w:rsid w:val="00D51FF7"/>
    <w:rsid w:val="00D5208F"/>
    <w:rsid w:val="00D53443"/>
    <w:rsid w:val="00D53E77"/>
    <w:rsid w:val="00D53FAD"/>
    <w:rsid w:val="00D5449F"/>
    <w:rsid w:val="00D548EB"/>
    <w:rsid w:val="00D55852"/>
    <w:rsid w:val="00D55C26"/>
    <w:rsid w:val="00D55DDB"/>
    <w:rsid w:val="00D57487"/>
    <w:rsid w:val="00D576D8"/>
    <w:rsid w:val="00D57712"/>
    <w:rsid w:val="00D57BC0"/>
    <w:rsid w:val="00D60B89"/>
    <w:rsid w:val="00D60BCA"/>
    <w:rsid w:val="00D60EFA"/>
    <w:rsid w:val="00D62682"/>
    <w:rsid w:val="00D62AC7"/>
    <w:rsid w:val="00D63588"/>
    <w:rsid w:val="00D63A6E"/>
    <w:rsid w:val="00D640F4"/>
    <w:rsid w:val="00D64314"/>
    <w:rsid w:val="00D6458F"/>
    <w:rsid w:val="00D647F8"/>
    <w:rsid w:val="00D65253"/>
    <w:rsid w:val="00D65BFA"/>
    <w:rsid w:val="00D6672C"/>
    <w:rsid w:val="00D66845"/>
    <w:rsid w:val="00D66AF8"/>
    <w:rsid w:val="00D67F10"/>
    <w:rsid w:val="00D70257"/>
    <w:rsid w:val="00D7030C"/>
    <w:rsid w:val="00D70F24"/>
    <w:rsid w:val="00D71CB9"/>
    <w:rsid w:val="00D72701"/>
    <w:rsid w:val="00D72D6A"/>
    <w:rsid w:val="00D767C5"/>
    <w:rsid w:val="00D77B44"/>
    <w:rsid w:val="00D80359"/>
    <w:rsid w:val="00D808C2"/>
    <w:rsid w:val="00D81024"/>
    <w:rsid w:val="00D81D82"/>
    <w:rsid w:val="00D81D8D"/>
    <w:rsid w:val="00D8227C"/>
    <w:rsid w:val="00D8313D"/>
    <w:rsid w:val="00D83465"/>
    <w:rsid w:val="00D848D2"/>
    <w:rsid w:val="00D84A41"/>
    <w:rsid w:val="00D84A6A"/>
    <w:rsid w:val="00D84DB6"/>
    <w:rsid w:val="00D85416"/>
    <w:rsid w:val="00D855FE"/>
    <w:rsid w:val="00D8568F"/>
    <w:rsid w:val="00D85DED"/>
    <w:rsid w:val="00D85EB1"/>
    <w:rsid w:val="00D85EC4"/>
    <w:rsid w:val="00D87683"/>
    <w:rsid w:val="00D90280"/>
    <w:rsid w:val="00D90766"/>
    <w:rsid w:val="00D907D7"/>
    <w:rsid w:val="00D90C6D"/>
    <w:rsid w:val="00D90FEB"/>
    <w:rsid w:val="00D915D8"/>
    <w:rsid w:val="00D91695"/>
    <w:rsid w:val="00D91FA1"/>
    <w:rsid w:val="00D920A6"/>
    <w:rsid w:val="00D941AB"/>
    <w:rsid w:val="00D954F5"/>
    <w:rsid w:val="00D9581D"/>
    <w:rsid w:val="00D96577"/>
    <w:rsid w:val="00D97E0F"/>
    <w:rsid w:val="00DA072B"/>
    <w:rsid w:val="00DA0795"/>
    <w:rsid w:val="00DA0F58"/>
    <w:rsid w:val="00DA1B03"/>
    <w:rsid w:val="00DA1BA6"/>
    <w:rsid w:val="00DA31FD"/>
    <w:rsid w:val="00DA36FB"/>
    <w:rsid w:val="00DA423F"/>
    <w:rsid w:val="00DA494E"/>
    <w:rsid w:val="00DA4C15"/>
    <w:rsid w:val="00DA5966"/>
    <w:rsid w:val="00DA5CD4"/>
    <w:rsid w:val="00DA5E38"/>
    <w:rsid w:val="00DA6EA2"/>
    <w:rsid w:val="00DA7476"/>
    <w:rsid w:val="00DB0719"/>
    <w:rsid w:val="00DB0AE3"/>
    <w:rsid w:val="00DB0C15"/>
    <w:rsid w:val="00DB118B"/>
    <w:rsid w:val="00DB25D1"/>
    <w:rsid w:val="00DB27B9"/>
    <w:rsid w:val="00DB3133"/>
    <w:rsid w:val="00DB336B"/>
    <w:rsid w:val="00DB37B1"/>
    <w:rsid w:val="00DB4445"/>
    <w:rsid w:val="00DB5D6B"/>
    <w:rsid w:val="00DB5EB1"/>
    <w:rsid w:val="00DB6581"/>
    <w:rsid w:val="00DB7866"/>
    <w:rsid w:val="00DC0966"/>
    <w:rsid w:val="00DC0A82"/>
    <w:rsid w:val="00DC11C3"/>
    <w:rsid w:val="00DC25A8"/>
    <w:rsid w:val="00DC2BAF"/>
    <w:rsid w:val="00DC348B"/>
    <w:rsid w:val="00DC34F5"/>
    <w:rsid w:val="00DC5AD6"/>
    <w:rsid w:val="00DC6250"/>
    <w:rsid w:val="00DD0563"/>
    <w:rsid w:val="00DD08D5"/>
    <w:rsid w:val="00DD097F"/>
    <w:rsid w:val="00DD0A6B"/>
    <w:rsid w:val="00DD13F1"/>
    <w:rsid w:val="00DD1ACB"/>
    <w:rsid w:val="00DD2435"/>
    <w:rsid w:val="00DD3CBA"/>
    <w:rsid w:val="00DD46B4"/>
    <w:rsid w:val="00DD4EB9"/>
    <w:rsid w:val="00DD70C8"/>
    <w:rsid w:val="00DD7BB7"/>
    <w:rsid w:val="00DE07BB"/>
    <w:rsid w:val="00DE0AEB"/>
    <w:rsid w:val="00DE0B52"/>
    <w:rsid w:val="00DE1DB7"/>
    <w:rsid w:val="00DE1DF1"/>
    <w:rsid w:val="00DE32B1"/>
    <w:rsid w:val="00DE3354"/>
    <w:rsid w:val="00DE3662"/>
    <w:rsid w:val="00DE3C53"/>
    <w:rsid w:val="00DE4833"/>
    <w:rsid w:val="00DE4A4F"/>
    <w:rsid w:val="00DE5590"/>
    <w:rsid w:val="00DE57C7"/>
    <w:rsid w:val="00DE5DFB"/>
    <w:rsid w:val="00DE5E2C"/>
    <w:rsid w:val="00DE669A"/>
    <w:rsid w:val="00DE7141"/>
    <w:rsid w:val="00DE73E0"/>
    <w:rsid w:val="00DE75A5"/>
    <w:rsid w:val="00DE7978"/>
    <w:rsid w:val="00DF0CE3"/>
    <w:rsid w:val="00DF1A94"/>
    <w:rsid w:val="00DF1CD5"/>
    <w:rsid w:val="00DF1E76"/>
    <w:rsid w:val="00DF23D7"/>
    <w:rsid w:val="00DF268E"/>
    <w:rsid w:val="00DF27F4"/>
    <w:rsid w:val="00DF3074"/>
    <w:rsid w:val="00DF4C4B"/>
    <w:rsid w:val="00DF4E6C"/>
    <w:rsid w:val="00DF68FE"/>
    <w:rsid w:val="00DF690E"/>
    <w:rsid w:val="00DF772C"/>
    <w:rsid w:val="00DF7B53"/>
    <w:rsid w:val="00DF7D9A"/>
    <w:rsid w:val="00E00299"/>
    <w:rsid w:val="00E01896"/>
    <w:rsid w:val="00E025D9"/>
    <w:rsid w:val="00E03120"/>
    <w:rsid w:val="00E033BC"/>
    <w:rsid w:val="00E04313"/>
    <w:rsid w:val="00E047F8"/>
    <w:rsid w:val="00E04FE4"/>
    <w:rsid w:val="00E051E0"/>
    <w:rsid w:val="00E0563F"/>
    <w:rsid w:val="00E05716"/>
    <w:rsid w:val="00E06067"/>
    <w:rsid w:val="00E06597"/>
    <w:rsid w:val="00E06D8F"/>
    <w:rsid w:val="00E07665"/>
    <w:rsid w:val="00E07B47"/>
    <w:rsid w:val="00E103D0"/>
    <w:rsid w:val="00E105A6"/>
    <w:rsid w:val="00E1068E"/>
    <w:rsid w:val="00E10838"/>
    <w:rsid w:val="00E113A7"/>
    <w:rsid w:val="00E11ADF"/>
    <w:rsid w:val="00E12187"/>
    <w:rsid w:val="00E123AB"/>
    <w:rsid w:val="00E12463"/>
    <w:rsid w:val="00E127DC"/>
    <w:rsid w:val="00E12CD5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C29"/>
    <w:rsid w:val="00E16C87"/>
    <w:rsid w:val="00E16FE0"/>
    <w:rsid w:val="00E17960"/>
    <w:rsid w:val="00E17F83"/>
    <w:rsid w:val="00E20271"/>
    <w:rsid w:val="00E20AB6"/>
    <w:rsid w:val="00E20E30"/>
    <w:rsid w:val="00E212B3"/>
    <w:rsid w:val="00E214D4"/>
    <w:rsid w:val="00E2297E"/>
    <w:rsid w:val="00E22EAC"/>
    <w:rsid w:val="00E231AF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1D1A"/>
    <w:rsid w:val="00E31ECF"/>
    <w:rsid w:val="00E32CEF"/>
    <w:rsid w:val="00E341E6"/>
    <w:rsid w:val="00E34420"/>
    <w:rsid w:val="00E34EDF"/>
    <w:rsid w:val="00E3538B"/>
    <w:rsid w:val="00E35FDD"/>
    <w:rsid w:val="00E364D2"/>
    <w:rsid w:val="00E3789A"/>
    <w:rsid w:val="00E40A75"/>
    <w:rsid w:val="00E40B89"/>
    <w:rsid w:val="00E410EA"/>
    <w:rsid w:val="00E414D1"/>
    <w:rsid w:val="00E416FF"/>
    <w:rsid w:val="00E4268B"/>
    <w:rsid w:val="00E42A3D"/>
    <w:rsid w:val="00E4320A"/>
    <w:rsid w:val="00E43332"/>
    <w:rsid w:val="00E43C7E"/>
    <w:rsid w:val="00E444A2"/>
    <w:rsid w:val="00E4636F"/>
    <w:rsid w:val="00E4753B"/>
    <w:rsid w:val="00E478CB"/>
    <w:rsid w:val="00E47C85"/>
    <w:rsid w:val="00E47E9F"/>
    <w:rsid w:val="00E5000A"/>
    <w:rsid w:val="00E51276"/>
    <w:rsid w:val="00E518CD"/>
    <w:rsid w:val="00E52126"/>
    <w:rsid w:val="00E52869"/>
    <w:rsid w:val="00E52A21"/>
    <w:rsid w:val="00E53356"/>
    <w:rsid w:val="00E53BC5"/>
    <w:rsid w:val="00E543B5"/>
    <w:rsid w:val="00E56FA8"/>
    <w:rsid w:val="00E57600"/>
    <w:rsid w:val="00E57A90"/>
    <w:rsid w:val="00E60044"/>
    <w:rsid w:val="00E60516"/>
    <w:rsid w:val="00E6064F"/>
    <w:rsid w:val="00E61027"/>
    <w:rsid w:val="00E611A6"/>
    <w:rsid w:val="00E616E0"/>
    <w:rsid w:val="00E61AB2"/>
    <w:rsid w:val="00E6202C"/>
    <w:rsid w:val="00E62642"/>
    <w:rsid w:val="00E63567"/>
    <w:rsid w:val="00E64CBD"/>
    <w:rsid w:val="00E65ED2"/>
    <w:rsid w:val="00E65F66"/>
    <w:rsid w:val="00E66C70"/>
    <w:rsid w:val="00E673EC"/>
    <w:rsid w:val="00E67F24"/>
    <w:rsid w:val="00E70935"/>
    <w:rsid w:val="00E71F32"/>
    <w:rsid w:val="00E73867"/>
    <w:rsid w:val="00E73A34"/>
    <w:rsid w:val="00E73B7D"/>
    <w:rsid w:val="00E73E3A"/>
    <w:rsid w:val="00E742B8"/>
    <w:rsid w:val="00E74CCC"/>
    <w:rsid w:val="00E74E9B"/>
    <w:rsid w:val="00E75697"/>
    <w:rsid w:val="00E7577A"/>
    <w:rsid w:val="00E768DB"/>
    <w:rsid w:val="00E769AC"/>
    <w:rsid w:val="00E76C4A"/>
    <w:rsid w:val="00E770E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479B"/>
    <w:rsid w:val="00E8495A"/>
    <w:rsid w:val="00E852E9"/>
    <w:rsid w:val="00E8532B"/>
    <w:rsid w:val="00E854F9"/>
    <w:rsid w:val="00E85647"/>
    <w:rsid w:val="00E85EDC"/>
    <w:rsid w:val="00E867CE"/>
    <w:rsid w:val="00E86CBA"/>
    <w:rsid w:val="00E91446"/>
    <w:rsid w:val="00E91C6C"/>
    <w:rsid w:val="00E927CE"/>
    <w:rsid w:val="00E92D0E"/>
    <w:rsid w:val="00E931B7"/>
    <w:rsid w:val="00E93DBD"/>
    <w:rsid w:val="00E94012"/>
    <w:rsid w:val="00E949E2"/>
    <w:rsid w:val="00E9583F"/>
    <w:rsid w:val="00E95B86"/>
    <w:rsid w:val="00E95D5A"/>
    <w:rsid w:val="00E95E1F"/>
    <w:rsid w:val="00E963E2"/>
    <w:rsid w:val="00E96584"/>
    <w:rsid w:val="00E96AEB"/>
    <w:rsid w:val="00E96E06"/>
    <w:rsid w:val="00E96F98"/>
    <w:rsid w:val="00E97AF1"/>
    <w:rsid w:val="00EA0217"/>
    <w:rsid w:val="00EA0489"/>
    <w:rsid w:val="00EA0FC0"/>
    <w:rsid w:val="00EA102A"/>
    <w:rsid w:val="00EA2D99"/>
    <w:rsid w:val="00EA3588"/>
    <w:rsid w:val="00EA3B03"/>
    <w:rsid w:val="00EA431F"/>
    <w:rsid w:val="00EA4538"/>
    <w:rsid w:val="00EA4556"/>
    <w:rsid w:val="00EA4B57"/>
    <w:rsid w:val="00EA51C6"/>
    <w:rsid w:val="00EA522B"/>
    <w:rsid w:val="00EA54D7"/>
    <w:rsid w:val="00EA5FAA"/>
    <w:rsid w:val="00EA65A1"/>
    <w:rsid w:val="00EB05DE"/>
    <w:rsid w:val="00EB127A"/>
    <w:rsid w:val="00EB213E"/>
    <w:rsid w:val="00EB218A"/>
    <w:rsid w:val="00EB2216"/>
    <w:rsid w:val="00EB2FF1"/>
    <w:rsid w:val="00EB36A6"/>
    <w:rsid w:val="00EB485A"/>
    <w:rsid w:val="00EB4E49"/>
    <w:rsid w:val="00EB58B3"/>
    <w:rsid w:val="00EB6767"/>
    <w:rsid w:val="00EB70B2"/>
    <w:rsid w:val="00EB79BA"/>
    <w:rsid w:val="00EB7A17"/>
    <w:rsid w:val="00EB7EC3"/>
    <w:rsid w:val="00EC05BF"/>
    <w:rsid w:val="00EC094A"/>
    <w:rsid w:val="00EC0B28"/>
    <w:rsid w:val="00EC0C88"/>
    <w:rsid w:val="00EC1B01"/>
    <w:rsid w:val="00EC2133"/>
    <w:rsid w:val="00EC34EB"/>
    <w:rsid w:val="00EC3812"/>
    <w:rsid w:val="00EC3E67"/>
    <w:rsid w:val="00EC49C6"/>
    <w:rsid w:val="00EC4D41"/>
    <w:rsid w:val="00EC77D5"/>
    <w:rsid w:val="00ED2B48"/>
    <w:rsid w:val="00ED422F"/>
    <w:rsid w:val="00ED5E90"/>
    <w:rsid w:val="00ED6CF3"/>
    <w:rsid w:val="00ED7BC5"/>
    <w:rsid w:val="00EE04EA"/>
    <w:rsid w:val="00EE3310"/>
    <w:rsid w:val="00EE3610"/>
    <w:rsid w:val="00EE3648"/>
    <w:rsid w:val="00EE40E6"/>
    <w:rsid w:val="00EE4236"/>
    <w:rsid w:val="00EE42EF"/>
    <w:rsid w:val="00EE48F0"/>
    <w:rsid w:val="00EE4D55"/>
    <w:rsid w:val="00EE5BF0"/>
    <w:rsid w:val="00EE62B0"/>
    <w:rsid w:val="00EE6AE5"/>
    <w:rsid w:val="00EE6D0E"/>
    <w:rsid w:val="00EE7C47"/>
    <w:rsid w:val="00EF0CFF"/>
    <w:rsid w:val="00EF1143"/>
    <w:rsid w:val="00EF1A3B"/>
    <w:rsid w:val="00EF2CCD"/>
    <w:rsid w:val="00EF3354"/>
    <w:rsid w:val="00EF34F4"/>
    <w:rsid w:val="00EF362B"/>
    <w:rsid w:val="00EF3B7C"/>
    <w:rsid w:val="00EF56EC"/>
    <w:rsid w:val="00EF5793"/>
    <w:rsid w:val="00EF5F77"/>
    <w:rsid w:val="00EF6424"/>
    <w:rsid w:val="00EF6C09"/>
    <w:rsid w:val="00EF764E"/>
    <w:rsid w:val="00EF7A52"/>
    <w:rsid w:val="00F01780"/>
    <w:rsid w:val="00F01B4F"/>
    <w:rsid w:val="00F02013"/>
    <w:rsid w:val="00F02152"/>
    <w:rsid w:val="00F023D1"/>
    <w:rsid w:val="00F02EC5"/>
    <w:rsid w:val="00F037A6"/>
    <w:rsid w:val="00F04145"/>
    <w:rsid w:val="00F04E58"/>
    <w:rsid w:val="00F04FE6"/>
    <w:rsid w:val="00F05338"/>
    <w:rsid w:val="00F05DDA"/>
    <w:rsid w:val="00F068F4"/>
    <w:rsid w:val="00F06AB2"/>
    <w:rsid w:val="00F06B2D"/>
    <w:rsid w:val="00F06FF4"/>
    <w:rsid w:val="00F1065F"/>
    <w:rsid w:val="00F10E04"/>
    <w:rsid w:val="00F126A2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1EAD"/>
    <w:rsid w:val="00F2346B"/>
    <w:rsid w:val="00F23F8D"/>
    <w:rsid w:val="00F241A5"/>
    <w:rsid w:val="00F24F51"/>
    <w:rsid w:val="00F259E3"/>
    <w:rsid w:val="00F25D39"/>
    <w:rsid w:val="00F2680C"/>
    <w:rsid w:val="00F26C60"/>
    <w:rsid w:val="00F26CE2"/>
    <w:rsid w:val="00F2721A"/>
    <w:rsid w:val="00F272F9"/>
    <w:rsid w:val="00F31695"/>
    <w:rsid w:val="00F32013"/>
    <w:rsid w:val="00F32EA3"/>
    <w:rsid w:val="00F33052"/>
    <w:rsid w:val="00F339B0"/>
    <w:rsid w:val="00F33C62"/>
    <w:rsid w:val="00F34115"/>
    <w:rsid w:val="00F341F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964"/>
    <w:rsid w:val="00F409FA"/>
    <w:rsid w:val="00F4117C"/>
    <w:rsid w:val="00F41188"/>
    <w:rsid w:val="00F4128F"/>
    <w:rsid w:val="00F41392"/>
    <w:rsid w:val="00F42292"/>
    <w:rsid w:val="00F42438"/>
    <w:rsid w:val="00F42F0C"/>
    <w:rsid w:val="00F43444"/>
    <w:rsid w:val="00F434B4"/>
    <w:rsid w:val="00F44297"/>
    <w:rsid w:val="00F46423"/>
    <w:rsid w:val="00F46769"/>
    <w:rsid w:val="00F46B26"/>
    <w:rsid w:val="00F46D21"/>
    <w:rsid w:val="00F46DB5"/>
    <w:rsid w:val="00F473FF"/>
    <w:rsid w:val="00F507CE"/>
    <w:rsid w:val="00F507E2"/>
    <w:rsid w:val="00F509A3"/>
    <w:rsid w:val="00F51109"/>
    <w:rsid w:val="00F51E45"/>
    <w:rsid w:val="00F51FA3"/>
    <w:rsid w:val="00F521B6"/>
    <w:rsid w:val="00F5220A"/>
    <w:rsid w:val="00F5221E"/>
    <w:rsid w:val="00F524C4"/>
    <w:rsid w:val="00F54496"/>
    <w:rsid w:val="00F55451"/>
    <w:rsid w:val="00F557B0"/>
    <w:rsid w:val="00F563B4"/>
    <w:rsid w:val="00F564F9"/>
    <w:rsid w:val="00F5686B"/>
    <w:rsid w:val="00F56E6D"/>
    <w:rsid w:val="00F5785B"/>
    <w:rsid w:val="00F60065"/>
    <w:rsid w:val="00F61F65"/>
    <w:rsid w:val="00F62428"/>
    <w:rsid w:val="00F6281A"/>
    <w:rsid w:val="00F6326F"/>
    <w:rsid w:val="00F646DB"/>
    <w:rsid w:val="00F64917"/>
    <w:rsid w:val="00F6504E"/>
    <w:rsid w:val="00F6580A"/>
    <w:rsid w:val="00F65BFC"/>
    <w:rsid w:val="00F65DBA"/>
    <w:rsid w:val="00F66793"/>
    <w:rsid w:val="00F67017"/>
    <w:rsid w:val="00F670F3"/>
    <w:rsid w:val="00F672A7"/>
    <w:rsid w:val="00F6731E"/>
    <w:rsid w:val="00F7008D"/>
    <w:rsid w:val="00F70093"/>
    <w:rsid w:val="00F70144"/>
    <w:rsid w:val="00F70B7D"/>
    <w:rsid w:val="00F7146C"/>
    <w:rsid w:val="00F729E4"/>
    <w:rsid w:val="00F72D85"/>
    <w:rsid w:val="00F731B9"/>
    <w:rsid w:val="00F73A5A"/>
    <w:rsid w:val="00F73FFE"/>
    <w:rsid w:val="00F74055"/>
    <w:rsid w:val="00F74892"/>
    <w:rsid w:val="00F752D0"/>
    <w:rsid w:val="00F7553E"/>
    <w:rsid w:val="00F75678"/>
    <w:rsid w:val="00F75860"/>
    <w:rsid w:val="00F7648D"/>
    <w:rsid w:val="00F803F6"/>
    <w:rsid w:val="00F815D4"/>
    <w:rsid w:val="00F819C1"/>
    <w:rsid w:val="00F825B6"/>
    <w:rsid w:val="00F82819"/>
    <w:rsid w:val="00F82F9A"/>
    <w:rsid w:val="00F82FA1"/>
    <w:rsid w:val="00F84CEC"/>
    <w:rsid w:val="00F8512E"/>
    <w:rsid w:val="00F85599"/>
    <w:rsid w:val="00F85C1E"/>
    <w:rsid w:val="00F85D02"/>
    <w:rsid w:val="00F861DF"/>
    <w:rsid w:val="00F865FC"/>
    <w:rsid w:val="00F86604"/>
    <w:rsid w:val="00F86F89"/>
    <w:rsid w:val="00F87558"/>
    <w:rsid w:val="00F87840"/>
    <w:rsid w:val="00F90726"/>
    <w:rsid w:val="00F90D8E"/>
    <w:rsid w:val="00F90E29"/>
    <w:rsid w:val="00F90F64"/>
    <w:rsid w:val="00F90F7D"/>
    <w:rsid w:val="00F91F62"/>
    <w:rsid w:val="00F926D8"/>
    <w:rsid w:val="00F92C13"/>
    <w:rsid w:val="00F92C62"/>
    <w:rsid w:val="00F92D2E"/>
    <w:rsid w:val="00F93F81"/>
    <w:rsid w:val="00F944FC"/>
    <w:rsid w:val="00F948D5"/>
    <w:rsid w:val="00F963CA"/>
    <w:rsid w:val="00F9689E"/>
    <w:rsid w:val="00F97452"/>
    <w:rsid w:val="00F97894"/>
    <w:rsid w:val="00FA0723"/>
    <w:rsid w:val="00FA0764"/>
    <w:rsid w:val="00FA10EF"/>
    <w:rsid w:val="00FA1695"/>
    <w:rsid w:val="00FA1857"/>
    <w:rsid w:val="00FA1C4D"/>
    <w:rsid w:val="00FA2739"/>
    <w:rsid w:val="00FA284F"/>
    <w:rsid w:val="00FA2F9E"/>
    <w:rsid w:val="00FA393C"/>
    <w:rsid w:val="00FA454F"/>
    <w:rsid w:val="00FA518C"/>
    <w:rsid w:val="00FA5CD5"/>
    <w:rsid w:val="00FA5D0F"/>
    <w:rsid w:val="00FA68FF"/>
    <w:rsid w:val="00FA6B94"/>
    <w:rsid w:val="00FA78CF"/>
    <w:rsid w:val="00FB006A"/>
    <w:rsid w:val="00FB0B0A"/>
    <w:rsid w:val="00FB104A"/>
    <w:rsid w:val="00FB1944"/>
    <w:rsid w:val="00FB1F4D"/>
    <w:rsid w:val="00FB217C"/>
    <w:rsid w:val="00FB2698"/>
    <w:rsid w:val="00FB2837"/>
    <w:rsid w:val="00FB2EF2"/>
    <w:rsid w:val="00FB3B43"/>
    <w:rsid w:val="00FB430F"/>
    <w:rsid w:val="00FB5134"/>
    <w:rsid w:val="00FB5423"/>
    <w:rsid w:val="00FB56B4"/>
    <w:rsid w:val="00FB6368"/>
    <w:rsid w:val="00FB7C82"/>
    <w:rsid w:val="00FC054E"/>
    <w:rsid w:val="00FC122B"/>
    <w:rsid w:val="00FC28A7"/>
    <w:rsid w:val="00FC30B5"/>
    <w:rsid w:val="00FC30FB"/>
    <w:rsid w:val="00FC39D5"/>
    <w:rsid w:val="00FC4D66"/>
    <w:rsid w:val="00FC4EAF"/>
    <w:rsid w:val="00FC5047"/>
    <w:rsid w:val="00FC5724"/>
    <w:rsid w:val="00FC58A8"/>
    <w:rsid w:val="00FC5B7C"/>
    <w:rsid w:val="00FC71E3"/>
    <w:rsid w:val="00FC752D"/>
    <w:rsid w:val="00FC75BD"/>
    <w:rsid w:val="00FD096B"/>
    <w:rsid w:val="00FD13FD"/>
    <w:rsid w:val="00FD1403"/>
    <w:rsid w:val="00FD208A"/>
    <w:rsid w:val="00FD259D"/>
    <w:rsid w:val="00FD296D"/>
    <w:rsid w:val="00FD2E28"/>
    <w:rsid w:val="00FD329B"/>
    <w:rsid w:val="00FD445B"/>
    <w:rsid w:val="00FD4F47"/>
    <w:rsid w:val="00FD57AC"/>
    <w:rsid w:val="00FD5B90"/>
    <w:rsid w:val="00FD62DD"/>
    <w:rsid w:val="00FD662A"/>
    <w:rsid w:val="00FD6E14"/>
    <w:rsid w:val="00FD72CB"/>
    <w:rsid w:val="00FE0857"/>
    <w:rsid w:val="00FE1829"/>
    <w:rsid w:val="00FE1D9B"/>
    <w:rsid w:val="00FE3BD6"/>
    <w:rsid w:val="00FE44B2"/>
    <w:rsid w:val="00FE4503"/>
    <w:rsid w:val="00FE68FC"/>
    <w:rsid w:val="00FE69B6"/>
    <w:rsid w:val="00FE7772"/>
    <w:rsid w:val="00FE7DD5"/>
    <w:rsid w:val="00FE7E63"/>
    <w:rsid w:val="00FF0036"/>
    <w:rsid w:val="00FF0CCA"/>
    <w:rsid w:val="00FF0DA7"/>
    <w:rsid w:val="00FF2D2B"/>
    <w:rsid w:val="00FF2E29"/>
    <w:rsid w:val="00FF404A"/>
    <w:rsid w:val="00FF5005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97942C08-97E5-4696-BD38-7D3B545F2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rsid w:val="00F34115"/>
    <w:rPr>
      <w:rFonts w:ascii="Courier New" w:hAnsi="Courier New" w:cs="Courier New" w:hint="default"/>
    </w:rPr>
  </w:style>
  <w:style w:type="paragraph" w:styleId="Revision">
    <w:name w:val="Revision"/>
    <w:hidden/>
    <w:uiPriority w:val="99"/>
    <w:semiHidden/>
    <w:rsid w:val="00F241A5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BodyText"/>
    <w:rsid w:val="00327743"/>
    <w:pPr>
      <w:numPr>
        <w:numId w:val="6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rsid w:val="00BF0208"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sid w:val="00BF0208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rsid w:val="00FA1695"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sid w:val="00FA1695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rsid w:val="002D1E42"/>
    <w:pPr>
      <w:numPr>
        <w:numId w:val="3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BF68FB"/>
    <w:pPr>
      <w:numPr>
        <w:numId w:val="32"/>
      </w:numPr>
    </w:pPr>
    <w:rPr>
      <w:lang w:eastAsia="ja-JP"/>
    </w:rPr>
  </w:style>
  <w:style w:type="paragraph" w:customStyle="1" w:styleId="Norml">
    <w:name w:val="Norml"/>
    <w:basedOn w:val="Proposal"/>
    <w:qFormat/>
    <w:rsid w:val="002D1E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5NUHHDQN7SK2-1476151046-499936</_dlc_DocId>
    <_dlc_DocIdUrl xmlns="f166a696-7b5b-4ccd-9f0c-ffde0cceec81">
      <Url>https://ericsson.sharepoint.com/sites/star/_layouts/15/DocIdRedir.aspx?ID=5NUHHDQN7SK2-1476151046-499936</Url>
      <Description>5NUHHDQN7SK2-1476151046-499936</Description>
    </_dlc_DocIdUrl>
  </documentManagement>
</p:properties>
</file>

<file path=customXml/itemProps1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4EBDAD-F25C-4923-B5F8-0F15B0BFA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C5EFF9-ED8F-4EEC-9D6E-5894633BBD6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2553</TotalTime>
  <Pages>2</Pages>
  <Words>693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1379</cp:revision>
  <dcterms:created xsi:type="dcterms:W3CDTF">2020-10-23T09:51:00Z</dcterms:created>
  <dcterms:modified xsi:type="dcterms:W3CDTF">2021-05-06T22:42:00Z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b01669ef-69b5-4a08-97b1-86d49bc1ee4a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